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52"/>
          <w:szCs w:val="56"/>
          <w:lang w:eastAsia="zh-CN"/>
        </w:rPr>
      </w:pPr>
      <w:r>
        <w:rPr>
          <w:rFonts w:hint="eastAsia" w:ascii="宋体" w:hAnsi="宋体"/>
          <w:b/>
          <w:sz w:val="52"/>
          <w:szCs w:val="56"/>
          <w:lang w:eastAsia="zh-CN"/>
        </w:rPr>
        <w:t>绍兴市疾病预防控制中心</w:t>
      </w:r>
    </w:p>
    <w:p>
      <w:pPr>
        <w:jc w:val="center"/>
        <w:rPr>
          <w:rFonts w:hint="eastAsia" w:ascii="宋体" w:hAnsi="宋体" w:eastAsia="宋体" w:cs="宋体"/>
          <w:b/>
          <w:kern w:val="0"/>
          <w:sz w:val="96"/>
          <w:szCs w:val="56"/>
          <w:lang w:eastAsia="zh-CN"/>
        </w:rPr>
      </w:pPr>
      <w:r>
        <w:rPr>
          <w:rFonts w:hint="eastAsia" w:ascii="宋体" w:hAnsi="宋体"/>
          <w:b/>
          <w:sz w:val="52"/>
          <w:szCs w:val="56"/>
          <w:lang w:eastAsia="zh-CN"/>
        </w:rPr>
        <w:t>零星维修工程</w:t>
      </w:r>
    </w:p>
    <w:p>
      <w:pPr>
        <w:jc w:val="center"/>
        <w:rPr>
          <w:rFonts w:hint="eastAsia" w:ascii="宋体" w:hAnsi="宋体" w:cs="宋体"/>
          <w:kern w:val="0"/>
          <w:sz w:val="56"/>
          <w:szCs w:val="56"/>
        </w:rPr>
      </w:pPr>
    </w:p>
    <w:p>
      <w:pPr>
        <w:jc w:val="center"/>
        <w:rPr>
          <w:rFonts w:hint="eastAsia" w:ascii="宋体" w:hAnsi="宋体"/>
          <w:sz w:val="100"/>
          <w:szCs w:val="100"/>
        </w:rPr>
      </w:pPr>
      <w:r>
        <w:rPr>
          <w:rFonts w:hint="eastAsia" w:ascii="宋体" w:hAnsi="宋体"/>
          <w:sz w:val="100"/>
          <w:szCs w:val="100"/>
        </w:rPr>
        <w:t>招</w:t>
      </w:r>
    </w:p>
    <w:p>
      <w:pPr>
        <w:jc w:val="center"/>
        <w:rPr>
          <w:rFonts w:hint="eastAsia" w:ascii="宋体" w:hAnsi="宋体"/>
          <w:sz w:val="100"/>
          <w:szCs w:val="100"/>
        </w:rPr>
      </w:pPr>
      <w:r>
        <w:rPr>
          <w:rFonts w:hint="eastAsia" w:ascii="宋体" w:hAnsi="宋体"/>
          <w:sz w:val="100"/>
          <w:szCs w:val="100"/>
        </w:rPr>
        <w:t>标</w:t>
      </w:r>
    </w:p>
    <w:p>
      <w:pPr>
        <w:jc w:val="center"/>
        <w:rPr>
          <w:rFonts w:hint="eastAsia" w:ascii="宋体" w:hAnsi="宋体"/>
          <w:sz w:val="100"/>
          <w:szCs w:val="100"/>
        </w:rPr>
      </w:pPr>
      <w:r>
        <w:rPr>
          <w:rFonts w:hint="eastAsia" w:ascii="宋体" w:hAnsi="宋体"/>
          <w:sz w:val="100"/>
          <w:szCs w:val="100"/>
        </w:rPr>
        <w:t>文</w:t>
      </w:r>
    </w:p>
    <w:p>
      <w:pPr>
        <w:jc w:val="center"/>
        <w:rPr>
          <w:rFonts w:hint="eastAsia" w:ascii="宋体" w:hAnsi="宋体"/>
          <w:sz w:val="100"/>
          <w:szCs w:val="100"/>
        </w:rPr>
      </w:pPr>
      <w:r>
        <w:rPr>
          <w:rFonts w:hint="eastAsia" w:ascii="宋体" w:hAnsi="宋体"/>
          <w:sz w:val="100"/>
          <w:szCs w:val="100"/>
        </w:rPr>
        <w:t>件</w:t>
      </w:r>
    </w:p>
    <w:p>
      <w:pPr>
        <w:spacing w:line="600" w:lineRule="exact"/>
        <w:ind w:firstLine="1280" w:firstLineChars="400"/>
        <w:rPr>
          <w:rFonts w:hint="eastAsia" w:ascii="宋体" w:hAnsi="宋体"/>
          <w:sz w:val="32"/>
        </w:rPr>
      </w:pPr>
    </w:p>
    <w:p>
      <w:pPr>
        <w:spacing w:line="600" w:lineRule="exact"/>
        <w:ind w:firstLine="1280" w:firstLineChars="400"/>
        <w:rPr>
          <w:rFonts w:hint="eastAsia" w:ascii="宋体" w:hAnsi="宋体"/>
          <w:sz w:val="32"/>
        </w:rPr>
      </w:pPr>
    </w:p>
    <w:p>
      <w:pPr>
        <w:spacing w:line="600" w:lineRule="exact"/>
        <w:ind w:firstLine="1280" w:firstLineChars="400"/>
        <w:rPr>
          <w:rFonts w:hint="eastAsia" w:ascii="宋体" w:hAnsi="宋体"/>
          <w:sz w:val="32"/>
        </w:rPr>
      </w:pPr>
    </w:p>
    <w:p>
      <w:pPr>
        <w:spacing w:line="600" w:lineRule="exact"/>
        <w:ind w:firstLine="1800" w:firstLineChars="500"/>
        <w:rPr>
          <w:rFonts w:hint="eastAsia" w:ascii="宋体" w:hAnsi="宋体" w:eastAsia="宋体"/>
          <w:bCs/>
          <w:sz w:val="36"/>
          <w:szCs w:val="36"/>
          <w:lang w:eastAsia="zh-CN"/>
        </w:rPr>
      </w:pPr>
      <w:r>
        <w:rPr>
          <w:rFonts w:hint="eastAsia" w:ascii="宋体" w:hAnsi="宋体"/>
          <w:sz w:val="36"/>
          <w:szCs w:val="36"/>
        </w:rPr>
        <w:t>招   标   人：</w:t>
      </w:r>
      <w:r>
        <w:rPr>
          <w:rFonts w:hint="eastAsia" w:ascii="宋体" w:hAnsi="宋体"/>
          <w:sz w:val="36"/>
          <w:szCs w:val="36"/>
          <w:lang w:eastAsia="zh-CN"/>
        </w:rPr>
        <w:t>绍兴市疾病预防控制中心</w:t>
      </w:r>
    </w:p>
    <w:p>
      <w:pPr>
        <w:ind w:firstLine="360" w:firstLineChars="100"/>
        <w:jc w:val="left"/>
        <w:rPr>
          <w:rFonts w:hint="eastAsia" w:ascii="宋体" w:hAnsi="宋体"/>
          <w:sz w:val="36"/>
        </w:rPr>
      </w:pPr>
      <w:r>
        <w:rPr>
          <w:rFonts w:hint="eastAsia" w:ascii="宋体" w:hAnsi="宋体"/>
          <w:sz w:val="36"/>
        </w:rPr>
        <w:t xml:space="preserve">        招标代理机构：</w:t>
      </w:r>
      <w:r>
        <w:rPr>
          <w:rFonts w:hint="eastAsia" w:ascii="宋体" w:hAnsi="宋体"/>
          <w:sz w:val="36"/>
          <w:lang w:eastAsia="zh-CN"/>
        </w:rPr>
        <w:t>耀华建设管理有限公司</w:t>
      </w:r>
      <w:r>
        <w:rPr>
          <w:rFonts w:hint="eastAsia" w:ascii="宋体" w:hAnsi="宋体"/>
          <w:sz w:val="36"/>
        </w:rPr>
        <w:t xml:space="preserve"> </w:t>
      </w:r>
    </w:p>
    <w:p>
      <w:pPr>
        <w:pStyle w:val="2"/>
        <w:rPr>
          <w:rFonts w:hint="eastAsia"/>
        </w:rPr>
      </w:pPr>
    </w:p>
    <w:p>
      <w:pPr>
        <w:jc w:val="center"/>
        <w:rPr>
          <w:rFonts w:hint="eastAsia" w:ascii="宋体" w:hAnsi="宋体"/>
          <w:sz w:val="36"/>
        </w:rPr>
      </w:pPr>
      <w:r>
        <w:rPr>
          <w:rFonts w:hint="eastAsia" w:ascii="宋体" w:hAnsi="宋体"/>
          <w:sz w:val="36"/>
        </w:rPr>
        <w:t>二○</w:t>
      </w:r>
      <w:r>
        <w:rPr>
          <w:rFonts w:hint="eastAsia" w:ascii="宋体" w:hAnsi="宋体"/>
          <w:sz w:val="36"/>
          <w:lang w:eastAsia="zh-CN"/>
        </w:rPr>
        <w:t>二</w:t>
      </w:r>
      <w:r>
        <w:rPr>
          <w:rFonts w:hint="eastAsia" w:ascii="宋体" w:hAnsi="宋体"/>
          <w:sz w:val="36"/>
        </w:rPr>
        <w:t>○年</w:t>
      </w:r>
      <w:r>
        <w:rPr>
          <w:rFonts w:hint="eastAsia" w:ascii="宋体" w:hAnsi="宋体"/>
          <w:sz w:val="36"/>
          <w:lang w:eastAsia="zh-CN"/>
        </w:rPr>
        <w:t>六</w:t>
      </w:r>
      <w:r>
        <w:rPr>
          <w:rFonts w:hint="eastAsia" w:ascii="宋体" w:hAnsi="宋体"/>
          <w:sz w:val="36"/>
        </w:rPr>
        <w:t>月</w:t>
      </w:r>
    </w:p>
    <w:p>
      <w:pPr>
        <w:rPr>
          <w:rFonts w:hint="eastAsia" w:ascii="宋体" w:hAnsi="宋体"/>
          <w:sz w:val="44"/>
          <w:szCs w:val="48"/>
        </w:rPr>
      </w:pPr>
    </w:p>
    <w:p>
      <w:pPr>
        <w:jc w:val="center"/>
        <w:rPr>
          <w:rFonts w:hint="eastAsia" w:ascii="宋体" w:hAnsi="宋体"/>
          <w:sz w:val="44"/>
          <w:szCs w:val="48"/>
        </w:rPr>
      </w:pPr>
    </w:p>
    <w:p>
      <w:pPr>
        <w:jc w:val="center"/>
        <w:rPr>
          <w:rFonts w:hint="eastAsia" w:ascii="宋体" w:hAnsi="宋体"/>
          <w:sz w:val="44"/>
          <w:szCs w:val="48"/>
        </w:rPr>
      </w:pPr>
      <w:r>
        <w:rPr>
          <w:rFonts w:hint="eastAsia" w:ascii="宋体" w:hAnsi="宋体"/>
          <w:sz w:val="44"/>
          <w:szCs w:val="48"/>
          <w:lang w:eastAsia="zh-CN"/>
        </w:rPr>
        <w:t>绍兴市疾病预防控制中心零星维修工程</w:t>
      </w:r>
      <w:r>
        <w:rPr>
          <w:rFonts w:hint="eastAsia" w:ascii="宋体" w:hAnsi="宋体"/>
          <w:sz w:val="44"/>
          <w:szCs w:val="48"/>
        </w:rPr>
        <w:t>招标文件</w:t>
      </w:r>
    </w:p>
    <w:p>
      <w:pPr>
        <w:spacing w:line="700" w:lineRule="exact"/>
        <w:jc w:val="center"/>
        <w:rPr>
          <w:rFonts w:hint="eastAsia" w:ascii="宋体" w:hAnsi="宋体"/>
          <w:spacing w:val="20"/>
          <w:sz w:val="30"/>
        </w:rPr>
      </w:pPr>
    </w:p>
    <w:p>
      <w:pPr>
        <w:spacing w:line="600" w:lineRule="exact"/>
        <w:ind w:firstLine="160" w:firstLineChars="50"/>
        <w:rPr>
          <w:rFonts w:hint="eastAsia" w:ascii="宋体" w:hAnsi="宋体"/>
          <w:bCs/>
          <w:sz w:val="28"/>
          <w:szCs w:val="28"/>
        </w:rPr>
      </w:pPr>
      <w:r>
        <w:rPr>
          <w:rFonts w:hint="eastAsia" w:ascii="宋体" w:hAnsi="宋体"/>
          <w:spacing w:val="20"/>
          <w:sz w:val="28"/>
        </w:rPr>
        <w:t>招标人名称：</w:t>
      </w:r>
      <w:r>
        <w:rPr>
          <w:rFonts w:hint="eastAsia" w:ascii="宋体" w:hAnsi="宋体"/>
          <w:spacing w:val="20"/>
          <w:sz w:val="28"/>
          <w:u w:val="single"/>
          <w:lang w:eastAsia="zh-CN"/>
        </w:rPr>
        <w:t>绍兴市疾病预防控制中心</w:t>
      </w:r>
      <w:r>
        <w:rPr>
          <w:rFonts w:hint="eastAsia" w:ascii="宋体" w:hAnsi="宋体"/>
          <w:spacing w:val="20"/>
          <w:sz w:val="28"/>
        </w:rPr>
        <w:t>（盖章）</w:t>
      </w:r>
    </w:p>
    <w:p>
      <w:pPr>
        <w:ind w:firstLine="120" w:firstLineChars="50"/>
        <w:rPr>
          <w:rFonts w:hint="eastAsia" w:ascii="宋体" w:hAnsi="宋体" w:cs="宋体"/>
          <w:kern w:val="0"/>
          <w:sz w:val="24"/>
        </w:rPr>
      </w:pPr>
    </w:p>
    <w:p>
      <w:pPr>
        <w:spacing w:line="390" w:lineRule="atLeast"/>
        <w:ind w:firstLine="160" w:firstLineChars="50"/>
        <w:rPr>
          <w:rFonts w:hint="eastAsia" w:ascii="宋体" w:hAnsi="宋体"/>
          <w:spacing w:val="20"/>
          <w:sz w:val="28"/>
          <w:u w:val="single"/>
        </w:rPr>
      </w:pPr>
      <w:r>
        <w:rPr>
          <w:rFonts w:hint="eastAsia" w:ascii="宋体" w:hAnsi="宋体"/>
          <w:spacing w:val="20"/>
          <w:sz w:val="28"/>
        </w:rPr>
        <w:t>招标人地址：</w:t>
      </w:r>
      <w:r>
        <w:rPr>
          <w:rFonts w:hint="eastAsia" w:ascii="宋体" w:hAnsi="宋体"/>
          <w:spacing w:val="20"/>
          <w:sz w:val="28"/>
          <w:u w:val="single"/>
        </w:rPr>
        <w:t xml:space="preserve"> 绍兴市</w:t>
      </w:r>
      <w:r>
        <w:rPr>
          <w:rFonts w:hint="eastAsia" w:ascii="宋体" w:hAnsi="宋体"/>
          <w:spacing w:val="20"/>
          <w:sz w:val="28"/>
          <w:u w:val="single"/>
          <w:lang w:eastAsia="zh-CN"/>
        </w:rPr>
        <w:t>世纪街</w:t>
      </w:r>
      <w:r>
        <w:rPr>
          <w:rFonts w:hint="eastAsia" w:ascii="宋体" w:hAnsi="宋体"/>
          <w:spacing w:val="20"/>
          <w:sz w:val="28"/>
          <w:u w:val="single"/>
        </w:rPr>
        <w:t xml:space="preserve">   </w:t>
      </w:r>
    </w:p>
    <w:p>
      <w:pPr>
        <w:spacing w:line="800" w:lineRule="exact"/>
        <w:rPr>
          <w:rFonts w:hint="eastAsia" w:ascii="宋体" w:hAnsi="宋体" w:cs="Times New Roman"/>
          <w:spacing w:val="20"/>
          <w:sz w:val="28"/>
          <w:u w:val="single"/>
          <w:lang w:eastAsia="zh-CN"/>
        </w:rPr>
      </w:pPr>
      <w:r>
        <w:rPr>
          <w:rFonts w:hint="eastAsia" w:ascii="宋体" w:hAnsi="宋体"/>
          <w:spacing w:val="20"/>
          <w:sz w:val="28"/>
        </w:rPr>
        <w:t xml:space="preserve"> 联系人：</w:t>
      </w:r>
      <w:r>
        <w:rPr>
          <w:rFonts w:hint="eastAsia" w:ascii="宋体" w:hAnsi="宋体" w:cs="Times New Roman"/>
          <w:spacing w:val="20"/>
          <w:sz w:val="28"/>
          <w:u w:val="single"/>
          <w:lang w:eastAsia="zh-CN"/>
        </w:rPr>
        <w:t xml:space="preserve"> </w:t>
      </w:r>
      <w:r>
        <w:rPr>
          <w:rFonts w:hint="eastAsia" w:ascii="宋体" w:hAnsi="宋体" w:cs="Times New Roman"/>
          <w:spacing w:val="20"/>
          <w:sz w:val="28"/>
          <w:u w:val="single"/>
          <w:lang w:val="en-US" w:eastAsia="zh-CN"/>
        </w:rPr>
        <w:t>赵焱凌</w:t>
      </w:r>
      <w:r>
        <w:rPr>
          <w:rFonts w:hint="eastAsia" w:ascii="宋体" w:hAnsi="宋体" w:cs="Times New Roman"/>
          <w:spacing w:val="20"/>
          <w:sz w:val="28"/>
          <w:u w:val="single"/>
        </w:rPr>
        <w:t xml:space="preserve"> </w:t>
      </w:r>
      <w:r>
        <w:rPr>
          <w:rFonts w:hint="eastAsia" w:ascii="宋体" w:hAnsi="宋体"/>
          <w:spacing w:val="20"/>
          <w:sz w:val="28"/>
        </w:rPr>
        <w:t xml:space="preserve">  电话:</w:t>
      </w:r>
      <w:r>
        <w:rPr>
          <w:rFonts w:hint="eastAsia" w:ascii="宋体" w:hAnsi="宋体"/>
          <w:spacing w:val="20"/>
          <w:sz w:val="28"/>
          <w:u w:val="single"/>
        </w:rPr>
        <w:t xml:space="preserve"> </w:t>
      </w:r>
      <w:r>
        <w:rPr>
          <w:rFonts w:hint="eastAsia" w:ascii="宋体" w:hAnsi="宋体" w:cs="Times New Roman"/>
          <w:spacing w:val="20"/>
          <w:sz w:val="28"/>
          <w:u w:val="single"/>
          <w:lang w:val="en-US" w:eastAsia="zh-CN"/>
        </w:rPr>
        <w:t>0575-88137391</w:t>
      </w:r>
      <w:r>
        <w:rPr>
          <w:rFonts w:hint="eastAsia" w:ascii="宋体" w:hAnsi="宋体" w:cs="Times New Roman"/>
          <w:spacing w:val="20"/>
          <w:sz w:val="28"/>
          <w:u w:val="single"/>
          <w:lang w:eastAsia="zh-CN"/>
        </w:rPr>
        <w:t xml:space="preserve"> </w:t>
      </w:r>
    </w:p>
    <w:p>
      <w:pPr>
        <w:spacing w:line="700" w:lineRule="exact"/>
        <w:ind w:firstLine="320" w:firstLineChars="100"/>
        <w:rPr>
          <w:rFonts w:hint="eastAsia" w:ascii="宋体" w:hAnsi="宋体"/>
          <w:spacing w:val="20"/>
          <w:sz w:val="28"/>
        </w:rPr>
      </w:pPr>
      <w:r>
        <w:rPr>
          <w:rFonts w:hint="eastAsia" w:ascii="宋体" w:hAnsi="宋体"/>
          <w:spacing w:val="20"/>
          <w:sz w:val="28"/>
        </w:rPr>
        <w:t xml:space="preserve">  </w:t>
      </w:r>
    </w:p>
    <w:p>
      <w:pPr>
        <w:spacing w:line="700" w:lineRule="exact"/>
        <w:ind w:firstLine="320" w:firstLineChars="100"/>
        <w:rPr>
          <w:rFonts w:hint="eastAsia" w:ascii="宋体" w:hAnsi="宋体"/>
          <w:spacing w:val="20"/>
          <w:sz w:val="28"/>
        </w:rPr>
      </w:pPr>
    </w:p>
    <w:p>
      <w:pPr>
        <w:spacing w:line="700" w:lineRule="exact"/>
        <w:ind w:firstLine="320" w:firstLineChars="100"/>
        <w:rPr>
          <w:rFonts w:hint="eastAsia" w:ascii="宋体" w:hAnsi="宋体"/>
          <w:spacing w:val="20"/>
          <w:sz w:val="28"/>
        </w:rPr>
      </w:pPr>
    </w:p>
    <w:p>
      <w:pPr>
        <w:spacing w:line="700" w:lineRule="exact"/>
        <w:ind w:firstLine="320" w:firstLineChars="100"/>
        <w:rPr>
          <w:rFonts w:hint="eastAsia" w:ascii="宋体" w:hAnsi="宋体"/>
          <w:spacing w:val="20"/>
          <w:sz w:val="28"/>
        </w:rPr>
      </w:pPr>
    </w:p>
    <w:p>
      <w:pPr>
        <w:spacing w:line="700" w:lineRule="exact"/>
        <w:ind w:firstLine="320" w:firstLineChars="100"/>
        <w:rPr>
          <w:rFonts w:hint="eastAsia" w:ascii="宋体" w:hAnsi="宋体"/>
          <w:spacing w:val="20"/>
          <w:sz w:val="28"/>
        </w:rPr>
      </w:pPr>
    </w:p>
    <w:p>
      <w:pPr>
        <w:spacing w:line="700" w:lineRule="exact"/>
        <w:rPr>
          <w:rFonts w:hint="eastAsia" w:ascii="宋体" w:hAnsi="宋体"/>
          <w:spacing w:val="20"/>
          <w:sz w:val="28"/>
        </w:rPr>
      </w:pPr>
      <w:r>
        <w:rPr>
          <w:rFonts w:hint="eastAsia" w:ascii="宋体" w:hAnsi="宋体"/>
          <w:spacing w:val="20"/>
          <w:sz w:val="28"/>
        </w:rPr>
        <w:t>招标代理机构：</w:t>
      </w:r>
      <w:r>
        <w:rPr>
          <w:rFonts w:hint="eastAsia" w:ascii="宋体" w:hAnsi="宋体"/>
          <w:spacing w:val="20"/>
          <w:sz w:val="28"/>
          <w:u w:val="single"/>
        </w:rPr>
        <w:t xml:space="preserve"> </w:t>
      </w:r>
      <w:r>
        <w:rPr>
          <w:rFonts w:hint="eastAsia" w:ascii="宋体" w:hAnsi="宋体"/>
          <w:spacing w:val="20"/>
          <w:sz w:val="28"/>
          <w:u w:val="single"/>
          <w:lang w:eastAsia="zh-CN"/>
        </w:rPr>
        <w:t>耀华建设管理有限公司</w:t>
      </w:r>
      <w:r>
        <w:rPr>
          <w:rFonts w:hint="eastAsia" w:ascii="宋体" w:hAnsi="宋体"/>
          <w:spacing w:val="20"/>
          <w:sz w:val="28"/>
          <w:u w:val="single"/>
        </w:rPr>
        <w:t xml:space="preserve"> </w:t>
      </w:r>
      <w:r>
        <w:rPr>
          <w:rFonts w:hint="eastAsia" w:ascii="宋体" w:hAnsi="宋体"/>
          <w:spacing w:val="20"/>
          <w:sz w:val="28"/>
        </w:rPr>
        <w:t>（盖章）</w:t>
      </w:r>
    </w:p>
    <w:p>
      <w:pPr>
        <w:spacing w:line="700" w:lineRule="exact"/>
        <w:rPr>
          <w:rFonts w:hint="eastAsia" w:ascii="宋体" w:hAnsi="宋体"/>
          <w:spacing w:val="20"/>
          <w:sz w:val="28"/>
          <w:u w:val="single"/>
        </w:rPr>
      </w:pPr>
      <w:r>
        <w:rPr>
          <w:rFonts w:hint="eastAsia" w:ascii="宋体" w:hAnsi="宋体"/>
          <w:spacing w:val="20"/>
          <w:sz w:val="28"/>
        </w:rPr>
        <w:t>招标代理机构地址：</w:t>
      </w:r>
      <w:r>
        <w:rPr>
          <w:rFonts w:hint="eastAsia" w:ascii="宋体" w:hAnsi="宋体"/>
          <w:spacing w:val="20"/>
          <w:sz w:val="28"/>
          <w:u w:val="single"/>
        </w:rPr>
        <w:t xml:space="preserve"> </w:t>
      </w:r>
      <w:r>
        <w:rPr>
          <w:rFonts w:hint="eastAsia" w:ascii="宋体" w:hAnsi="宋体"/>
          <w:spacing w:val="20"/>
          <w:sz w:val="28"/>
          <w:u w:val="single"/>
          <w:lang w:eastAsia="zh-CN"/>
        </w:rPr>
        <w:t>绍兴市越城区阳明北路</w:t>
      </w:r>
      <w:r>
        <w:rPr>
          <w:rFonts w:hint="eastAsia" w:ascii="宋体" w:hAnsi="宋体"/>
          <w:spacing w:val="20"/>
          <w:sz w:val="28"/>
          <w:u w:val="single"/>
          <w:lang w:val="en-US" w:eastAsia="zh-CN"/>
        </w:rPr>
        <w:t>80号滨江大厦C楼3楼</w:t>
      </w:r>
      <w:r>
        <w:rPr>
          <w:rFonts w:hint="eastAsia" w:ascii="宋体" w:hAnsi="宋体"/>
          <w:spacing w:val="20"/>
          <w:sz w:val="28"/>
          <w:u w:val="single"/>
        </w:rPr>
        <w:t xml:space="preserve">  </w:t>
      </w:r>
    </w:p>
    <w:p>
      <w:pPr>
        <w:spacing w:line="700" w:lineRule="exact"/>
        <w:rPr>
          <w:rFonts w:hint="eastAsia" w:ascii="宋体" w:hAnsi="宋体"/>
          <w:spacing w:val="20"/>
          <w:sz w:val="28"/>
          <w:u w:val="single"/>
        </w:rPr>
      </w:pPr>
      <w:r>
        <w:rPr>
          <w:rFonts w:hint="eastAsia" w:ascii="宋体" w:hAnsi="宋体"/>
          <w:spacing w:val="20"/>
          <w:sz w:val="28"/>
        </w:rPr>
        <w:t>联系人：</w:t>
      </w:r>
      <w:r>
        <w:rPr>
          <w:rFonts w:hint="eastAsia" w:ascii="宋体" w:hAnsi="宋体"/>
          <w:spacing w:val="20"/>
          <w:sz w:val="28"/>
          <w:u w:val="single"/>
        </w:rPr>
        <w:t xml:space="preserve"> </w:t>
      </w:r>
      <w:r>
        <w:rPr>
          <w:rFonts w:hint="eastAsia" w:ascii="宋体" w:hAnsi="宋体"/>
          <w:spacing w:val="20"/>
          <w:sz w:val="28"/>
          <w:u w:val="single"/>
          <w:lang w:eastAsia="zh-CN"/>
        </w:rPr>
        <w:t>凌静</w:t>
      </w:r>
      <w:r>
        <w:rPr>
          <w:rFonts w:hint="eastAsia" w:ascii="宋体" w:hAnsi="宋体"/>
          <w:spacing w:val="20"/>
          <w:sz w:val="28"/>
          <w:u w:val="single"/>
        </w:rPr>
        <w:t xml:space="preserve">  </w:t>
      </w:r>
      <w:r>
        <w:rPr>
          <w:rFonts w:hint="eastAsia" w:ascii="宋体" w:hAnsi="宋体"/>
          <w:spacing w:val="20"/>
          <w:sz w:val="28"/>
        </w:rPr>
        <w:t xml:space="preserve">     电话：</w:t>
      </w:r>
      <w:r>
        <w:rPr>
          <w:rFonts w:hint="eastAsia" w:ascii="宋体" w:hAnsi="宋体"/>
          <w:spacing w:val="20"/>
          <w:sz w:val="28"/>
          <w:u w:val="single"/>
        </w:rPr>
        <w:t xml:space="preserve"> </w:t>
      </w:r>
      <w:r>
        <w:rPr>
          <w:rFonts w:hint="eastAsia" w:ascii="宋体" w:hAnsi="宋体"/>
          <w:spacing w:val="20"/>
          <w:sz w:val="28"/>
          <w:u w:val="single"/>
          <w:lang w:val="en-US" w:eastAsia="zh-CN"/>
        </w:rPr>
        <w:t>0575-88776697</w:t>
      </w:r>
      <w:r>
        <w:rPr>
          <w:rFonts w:hint="eastAsia" w:ascii="宋体" w:hAnsi="宋体"/>
          <w:spacing w:val="20"/>
          <w:sz w:val="28"/>
          <w:u w:val="single"/>
        </w:rPr>
        <w:t xml:space="preserve">  </w:t>
      </w:r>
    </w:p>
    <w:p>
      <w:pPr>
        <w:spacing w:line="700" w:lineRule="exact"/>
        <w:rPr>
          <w:rFonts w:hint="eastAsia" w:ascii="宋体" w:hAnsi="宋体"/>
          <w:spacing w:val="20"/>
          <w:sz w:val="28"/>
          <w:u w:val="single"/>
        </w:rPr>
      </w:pPr>
      <w:r>
        <w:rPr>
          <w:rFonts w:hint="eastAsia" w:ascii="宋体" w:hAnsi="宋体"/>
          <w:spacing w:val="20"/>
          <w:sz w:val="28"/>
        </w:rPr>
        <w:t>传  真：</w:t>
      </w:r>
      <w:r>
        <w:rPr>
          <w:rFonts w:hint="eastAsia" w:ascii="宋体" w:hAnsi="宋体"/>
          <w:spacing w:val="20"/>
          <w:sz w:val="28"/>
          <w:u w:val="single"/>
        </w:rPr>
        <w:t xml:space="preserve"> </w:t>
      </w:r>
      <w:r>
        <w:rPr>
          <w:rFonts w:hint="eastAsia" w:ascii="宋体" w:hAnsi="宋体"/>
          <w:spacing w:val="20"/>
          <w:sz w:val="28"/>
          <w:u w:val="single"/>
          <w:lang w:val="en-US" w:eastAsia="zh-CN"/>
        </w:rPr>
        <w:t>0575-88776697</w:t>
      </w:r>
      <w:r>
        <w:rPr>
          <w:rFonts w:hint="eastAsia" w:ascii="宋体" w:hAnsi="宋体"/>
          <w:spacing w:val="20"/>
          <w:sz w:val="28"/>
          <w:u w:val="single"/>
        </w:rPr>
        <w:t xml:space="preserve"> </w:t>
      </w:r>
    </w:p>
    <w:p>
      <w:pPr>
        <w:rPr>
          <w:rFonts w:hint="eastAsia" w:ascii="宋体" w:hAnsi="宋体"/>
          <w:bCs/>
          <w:sz w:val="44"/>
          <w:szCs w:val="44"/>
        </w:rPr>
      </w:pPr>
    </w:p>
    <w:p>
      <w:pPr>
        <w:rPr>
          <w:rFonts w:hint="eastAsia" w:ascii="宋体" w:hAnsi="宋体"/>
          <w:bCs/>
          <w:sz w:val="44"/>
          <w:szCs w:val="44"/>
        </w:rPr>
      </w:pPr>
    </w:p>
    <w:p>
      <w:pPr>
        <w:jc w:val="both"/>
        <w:rPr>
          <w:rFonts w:hint="eastAsia" w:ascii="宋体" w:hAnsi="宋体"/>
          <w:bCs/>
          <w:sz w:val="44"/>
          <w:szCs w:val="44"/>
        </w:rPr>
      </w:pPr>
    </w:p>
    <w:p>
      <w:pPr>
        <w:jc w:val="center"/>
        <w:rPr>
          <w:rFonts w:hint="eastAsia" w:ascii="宋体" w:hAnsi="宋体"/>
          <w:bCs/>
          <w:sz w:val="44"/>
          <w:szCs w:val="44"/>
        </w:rPr>
      </w:pPr>
      <w:r>
        <w:rPr>
          <w:rFonts w:hint="eastAsia" w:ascii="宋体" w:hAnsi="宋体"/>
          <w:bCs/>
          <w:sz w:val="44"/>
          <w:szCs w:val="44"/>
        </w:rPr>
        <w:t>目  录</w:t>
      </w:r>
    </w:p>
    <w:p>
      <w:pPr>
        <w:spacing w:line="500" w:lineRule="exact"/>
        <w:ind w:left="-424" w:leftChars="-202" w:right="-187" w:rightChars="-89" w:firstLine="422" w:firstLineChars="200"/>
        <w:rPr>
          <w:rFonts w:hint="eastAsia" w:ascii="宋体" w:hAnsi="宋体"/>
          <w:szCs w:val="21"/>
        </w:rPr>
      </w:pPr>
      <w:r>
        <w:rPr>
          <w:rFonts w:hint="eastAsia" w:ascii="宋体" w:hAnsi="宋体"/>
          <w:b/>
          <w:bCs/>
          <w:szCs w:val="21"/>
        </w:rPr>
        <w:t>投标须知前附表</w:t>
      </w:r>
      <w:r>
        <w:rPr>
          <w:rFonts w:hint="eastAsia" w:ascii="宋体" w:hAnsi="宋体"/>
          <w:szCs w:val="21"/>
        </w:rPr>
        <w:t>…………………………………………………………………………………4</w:t>
      </w:r>
    </w:p>
    <w:p>
      <w:pPr>
        <w:spacing w:line="500" w:lineRule="exact"/>
        <w:ind w:left="-424" w:leftChars="-202" w:right="-187" w:rightChars="-89" w:firstLine="422" w:firstLineChars="200"/>
        <w:rPr>
          <w:rFonts w:hint="eastAsia" w:ascii="宋体" w:hAnsi="宋体" w:eastAsia="宋体"/>
          <w:szCs w:val="21"/>
          <w:lang w:eastAsia="zh-CN"/>
        </w:rPr>
      </w:pPr>
      <w:r>
        <w:rPr>
          <w:rFonts w:hint="eastAsia" w:ascii="宋体" w:hAnsi="宋体"/>
          <w:b/>
          <w:bCs/>
          <w:szCs w:val="21"/>
        </w:rPr>
        <w:t>第一章</w:t>
      </w:r>
      <w:r>
        <w:rPr>
          <w:rFonts w:hint="eastAsia" w:ascii="宋体" w:hAnsi="宋体"/>
          <w:szCs w:val="21"/>
        </w:rPr>
        <w:t>：投标须知………………………………………………………………………………</w:t>
      </w:r>
      <w:r>
        <w:rPr>
          <w:rFonts w:hint="eastAsia" w:ascii="宋体" w:hAnsi="宋体"/>
          <w:szCs w:val="21"/>
          <w:lang w:val="en-US" w:eastAsia="zh-CN"/>
        </w:rPr>
        <w:t>7</w:t>
      </w:r>
    </w:p>
    <w:p>
      <w:pPr>
        <w:spacing w:line="500" w:lineRule="exact"/>
        <w:ind w:left="-424" w:leftChars="-202" w:right="-187" w:rightChars="-89" w:firstLine="420" w:firstLineChars="200"/>
        <w:rPr>
          <w:rFonts w:hint="eastAsia" w:ascii="宋体" w:hAnsi="宋体" w:eastAsia="宋体"/>
          <w:szCs w:val="21"/>
          <w:lang w:eastAsia="zh-CN"/>
        </w:rPr>
      </w:pPr>
      <w:r>
        <w:rPr>
          <w:rFonts w:hint="eastAsia" w:ascii="宋体" w:hAnsi="宋体"/>
          <w:szCs w:val="21"/>
        </w:rPr>
        <w:t>一、总则…………………………………………………………………………………………</w:t>
      </w:r>
      <w:r>
        <w:rPr>
          <w:rFonts w:hint="eastAsia" w:ascii="宋体" w:hAnsi="宋体"/>
          <w:szCs w:val="21"/>
          <w:lang w:val="en-US" w:eastAsia="zh-CN"/>
        </w:rPr>
        <w:t>7</w:t>
      </w:r>
    </w:p>
    <w:p>
      <w:pPr>
        <w:spacing w:line="500" w:lineRule="exact"/>
        <w:ind w:left="-424" w:leftChars="-202" w:right="-187" w:rightChars="-89" w:firstLine="420" w:firstLineChars="200"/>
        <w:rPr>
          <w:rFonts w:hint="eastAsia" w:ascii="宋体" w:hAnsi="宋体" w:eastAsia="宋体"/>
          <w:szCs w:val="21"/>
          <w:lang w:eastAsia="zh-CN"/>
        </w:rPr>
      </w:pPr>
      <w:r>
        <w:rPr>
          <w:rFonts w:hint="eastAsia" w:ascii="宋体" w:hAnsi="宋体"/>
          <w:szCs w:val="21"/>
        </w:rPr>
        <w:t>二、招标文件……………………………………………………………………………………</w:t>
      </w:r>
      <w:r>
        <w:rPr>
          <w:rFonts w:hint="eastAsia" w:ascii="宋体" w:hAnsi="宋体"/>
          <w:szCs w:val="21"/>
          <w:lang w:val="en-US" w:eastAsia="zh-CN"/>
        </w:rPr>
        <w:t>7</w:t>
      </w:r>
    </w:p>
    <w:p>
      <w:pPr>
        <w:spacing w:line="500" w:lineRule="exact"/>
        <w:ind w:left="-424" w:leftChars="-202" w:right="-187" w:rightChars="-89" w:firstLine="420" w:firstLineChars="200"/>
        <w:jc w:val="left"/>
        <w:rPr>
          <w:rFonts w:hint="eastAsia" w:ascii="宋体" w:hAnsi="宋体" w:eastAsia="宋体"/>
          <w:szCs w:val="21"/>
          <w:lang w:eastAsia="zh-CN"/>
        </w:rPr>
      </w:pPr>
      <w:r>
        <w:rPr>
          <w:rFonts w:hint="eastAsia" w:ascii="宋体" w:hAnsi="宋体"/>
          <w:szCs w:val="21"/>
        </w:rPr>
        <w:t>三、</w:t>
      </w:r>
      <w:r>
        <w:rPr>
          <w:rFonts w:hint="eastAsia" w:ascii="宋体" w:hAnsi="宋体"/>
          <w:kern w:val="16"/>
          <w:szCs w:val="21"/>
        </w:rPr>
        <w:t>投标文件的编制…………</w:t>
      </w:r>
      <w:r>
        <w:rPr>
          <w:rFonts w:hint="eastAsia" w:ascii="宋体" w:hAnsi="宋体"/>
          <w:szCs w:val="21"/>
        </w:rPr>
        <w:t>…………</w:t>
      </w:r>
      <w:r>
        <w:rPr>
          <w:rFonts w:hint="eastAsia" w:ascii="宋体" w:hAnsi="宋体"/>
          <w:kern w:val="16"/>
          <w:szCs w:val="21"/>
        </w:rPr>
        <w:t>…</w:t>
      </w:r>
      <w:r>
        <w:rPr>
          <w:rFonts w:hint="eastAsia" w:ascii="宋体" w:hAnsi="宋体"/>
          <w:szCs w:val="21"/>
        </w:rPr>
        <w:t>…………………………</w:t>
      </w:r>
      <w:r>
        <w:rPr>
          <w:rFonts w:hint="eastAsia" w:ascii="宋体" w:hAnsi="宋体"/>
          <w:kern w:val="16"/>
          <w:szCs w:val="21"/>
        </w:rPr>
        <w:t>…………………………</w:t>
      </w:r>
      <w:r>
        <w:rPr>
          <w:rFonts w:hint="eastAsia" w:ascii="宋体" w:hAnsi="宋体"/>
          <w:kern w:val="16"/>
          <w:szCs w:val="21"/>
          <w:lang w:val="en-US" w:eastAsia="zh-CN"/>
        </w:rPr>
        <w:t>8</w:t>
      </w:r>
    </w:p>
    <w:p>
      <w:pPr>
        <w:spacing w:line="500" w:lineRule="exact"/>
        <w:ind w:left="-424" w:leftChars="-202" w:right="-187" w:rightChars="-89" w:firstLine="420" w:firstLineChars="200"/>
        <w:jc w:val="left"/>
        <w:rPr>
          <w:rFonts w:hint="eastAsia" w:ascii="宋体" w:hAnsi="宋体" w:eastAsia="宋体"/>
          <w:kern w:val="16"/>
          <w:szCs w:val="21"/>
          <w:lang w:eastAsia="zh-CN"/>
        </w:rPr>
      </w:pPr>
      <w:r>
        <w:rPr>
          <w:rFonts w:hint="eastAsia" w:ascii="宋体" w:hAnsi="宋体"/>
          <w:kern w:val="16"/>
          <w:szCs w:val="21"/>
          <w:lang w:eastAsia="zh-CN"/>
        </w:rPr>
        <w:t>四</w:t>
      </w:r>
      <w:r>
        <w:rPr>
          <w:rFonts w:hint="eastAsia" w:ascii="宋体" w:hAnsi="宋体"/>
          <w:kern w:val="16"/>
          <w:szCs w:val="21"/>
        </w:rPr>
        <w:t>、投标文件的递交……………</w:t>
      </w:r>
      <w:r>
        <w:rPr>
          <w:rFonts w:hint="eastAsia" w:ascii="宋体" w:hAnsi="宋体"/>
          <w:szCs w:val="21"/>
        </w:rPr>
        <w:t>……………………………………</w:t>
      </w:r>
      <w:r>
        <w:rPr>
          <w:rFonts w:hint="eastAsia" w:ascii="宋体" w:hAnsi="宋体"/>
          <w:kern w:val="16"/>
          <w:szCs w:val="21"/>
        </w:rPr>
        <w:t>…………………………</w:t>
      </w:r>
      <w:r>
        <w:rPr>
          <w:rFonts w:hint="eastAsia" w:ascii="宋体" w:hAnsi="宋体"/>
          <w:kern w:val="16"/>
          <w:szCs w:val="21"/>
          <w:lang w:val="en-US" w:eastAsia="zh-CN"/>
        </w:rPr>
        <w:t>8</w:t>
      </w:r>
    </w:p>
    <w:p>
      <w:pPr>
        <w:spacing w:line="500" w:lineRule="exact"/>
        <w:ind w:left="-424" w:leftChars="-202" w:right="-187" w:rightChars="-89" w:firstLine="420" w:firstLineChars="200"/>
        <w:rPr>
          <w:rFonts w:hint="eastAsia" w:ascii="宋体" w:hAnsi="宋体" w:eastAsia="宋体"/>
          <w:kern w:val="16"/>
          <w:szCs w:val="21"/>
          <w:lang w:eastAsia="zh-CN"/>
        </w:rPr>
      </w:pPr>
      <w:r>
        <w:rPr>
          <w:rFonts w:hint="eastAsia" w:ascii="宋体" w:hAnsi="宋体"/>
          <w:kern w:val="16"/>
          <w:szCs w:val="21"/>
          <w:lang w:eastAsia="zh-CN"/>
        </w:rPr>
        <w:t>五</w:t>
      </w:r>
      <w:r>
        <w:rPr>
          <w:rFonts w:hint="eastAsia" w:ascii="宋体" w:hAnsi="宋体"/>
          <w:kern w:val="16"/>
          <w:szCs w:val="21"/>
        </w:rPr>
        <w:t>、开标……………………………</w:t>
      </w:r>
      <w:r>
        <w:rPr>
          <w:rFonts w:hint="eastAsia" w:ascii="宋体" w:hAnsi="宋体"/>
          <w:szCs w:val="21"/>
        </w:rPr>
        <w:t>…………</w:t>
      </w:r>
      <w:r>
        <w:rPr>
          <w:rFonts w:hint="eastAsia" w:ascii="宋体" w:hAnsi="宋体"/>
          <w:kern w:val="16"/>
          <w:szCs w:val="21"/>
        </w:rPr>
        <w:t>……</w:t>
      </w:r>
      <w:r>
        <w:rPr>
          <w:rFonts w:hint="eastAsia" w:ascii="宋体" w:hAnsi="宋体"/>
          <w:szCs w:val="21"/>
        </w:rPr>
        <w:t>…………………………</w:t>
      </w:r>
      <w:r>
        <w:rPr>
          <w:rFonts w:hint="eastAsia" w:ascii="宋体" w:hAnsi="宋体"/>
          <w:kern w:val="16"/>
          <w:szCs w:val="21"/>
        </w:rPr>
        <w:t>…………………</w:t>
      </w:r>
      <w:r>
        <w:rPr>
          <w:rFonts w:hint="eastAsia" w:ascii="宋体" w:hAnsi="宋体"/>
          <w:kern w:val="16"/>
          <w:szCs w:val="21"/>
          <w:lang w:val="en-US" w:eastAsia="zh-CN"/>
        </w:rPr>
        <w:t>9</w:t>
      </w:r>
    </w:p>
    <w:p>
      <w:pPr>
        <w:spacing w:line="500" w:lineRule="exact"/>
        <w:ind w:left="-424" w:leftChars="-202" w:right="-187" w:rightChars="-89" w:firstLine="420" w:firstLineChars="200"/>
        <w:rPr>
          <w:rFonts w:hint="eastAsia" w:ascii="宋体" w:hAnsi="宋体" w:eastAsia="宋体"/>
          <w:kern w:val="16"/>
          <w:szCs w:val="21"/>
          <w:lang w:eastAsia="zh-CN"/>
        </w:rPr>
      </w:pPr>
      <w:r>
        <w:rPr>
          <w:rFonts w:hint="eastAsia" w:ascii="宋体" w:hAnsi="宋体"/>
          <w:kern w:val="16"/>
          <w:szCs w:val="21"/>
          <w:lang w:eastAsia="zh-CN"/>
        </w:rPr>
        <w:t>六</w:t>
      </w:r>
      <w:r>
        <w:rPr>
          <w:rFonts w:hint="eastAsia" w:ascii="宋体" w:hAnsi="宋体"/>
          <w:kern w:val="16"/>
          <w:szCs w:val="21"/>
        </w:rPr>
        <w:t>、评标…………………</w:t>
      </w:r>
      <w:r>
        <w:rPr>
          <w:rFonts w:hint="eastAsia" w:ascii="宋体" w:hAnsi="宋体"/>
          <w:szCs w:val="21"/>
        </w:rPr>
        <w:t>…………</w:t>
      </w:r>
      <w:r>
        <w:rPr>
          <w:rFonts w:hint="eastAsia" w:ascii="宋体" w:hAnsi="宋体"/>
          <w:kern w:val="16"/>
          <w:szCs w:val="21"/>
        </w:rPr>
        <w:t>……………</w:t>
      </w:r>
      <w:r>
        <w:rPr>
          <w:rFonts w:hint="eastAsia" w:ascii="宋体" w:hAnsi="宋体"/>
          <w:szCs w:val="21"/>
        </w:rPr>
        <w:t>…………………………</w:t>
      </w:r>
      <w:r>
        <w:rPr>
          <w:rFonts w:hint="eastAsia" w:ascii="宋体" w:hAnsi="宋体"/>
          <w:kern w:val="16"/>
          <w:szCs w:val="21"/>
        </w:rPr>
        <w:t>……………………</w:t>
      </w:r>
      <w:r>
        <w:rPr>
          <w:rFonts w:hint="eastAsia" w:ascii="宋体" w:hAnsi="宋体"/>
          <w:kern w:val="16"/>
          <w:szCs w:val="21"/>
          <w:lang w:val="en-US" w:eastAsia="zh-CN"/>
        </w:rPr>
        <w:t>9</w:t>
      </w:r>
    </w:p>
    <w:p>
      <w:pPr>
        <w:spacing w:line="500" w:lineRule="exact"/>
        <w:ind w:left="-424" w:leftChars="-202" w:right="-187" w:rightChars="-89" w:firstLine="420" w:firstLineChars="200"/>
        <w:rPr>
          <w:rFonts w:hint="default" w:ascii="宋体" w:hAnsi="宋体" w:eastAsia="宋体"/>
          <w:kern w:val="16"/>
          <w:szCs w:val="21"/>
          <w:lang w:val="en-US" w:eastAsia="zh-CN"/>
        </w:rPr>
      </w:pPr>
      <w:r>
        <w:rPr>
          <w:rFonts w:hint="eastAsia" w:ascii="宋体" w:hAnsi="宋体"/>
          <w:kern w:val="16"/>
          <w:szCs w:val="21"/>
          <w:lang w:eastAsia="zh-CN"/>
        </w:rPr>
        <w:t>七</w:t>
      </w:r>
      <w:r>
        <w:rPr>
          <w:rFonts w:hint="eastAsia" w:ascii="宋体" w:hAnsi="宋体"/>
          <w:kern w:val="16"/>
          <w:szCs w:val="21"/>
        </w:rPr>
        <w:t>、中标………………………………………………</w:t>
      </w:r>
      <w:r>
        <w:rPr>
          <w:rFonts w:hint="eastAsia" w:ascii="宋体" w:hAnsi="宋体"/>
          <w:szCs w:val="21"/>
        </w:rPr>
        <w:t>……………………………………</w:t>
      </w:r>
      <w:r>
        <w:rPr>
          <w:rFonts w:hint="eastAsia" w:ascii="宋体" w:hAnsi="宋体"/>
          <w:kern w:val="16"/>
          <w:szCs w:val="21"/>
        </w:rPr>
        <w:t>……</w:t>
      </w:r>
      <w:r>
        <w:rPr>
          <w:rFonts w:hint="eastAsia" w:ascii="宋体" w:hAnsi="宋体"/>
          <w:kern w:val="16"/>
          <w:szCs w:val="21"/>
          <w:lang w:val="en-US" w:eastAsia="zh-CN"/>
        </w:rPr>
        <w:t>10</w:t>
      </w:r>
    </w:p>
    <w:p>
      <w:pPr>
        <w:spacing w:line="500" w:lineRule="exact"/>
        <w:ind w:left="-424" w:leftChars="-202" w:right="-187" w:rightChars="-89" w:firstLine="420" w:firstLineChars="200"/>
        <w:rPr>
          <w:rFonts w:hint="default" w:ascii="宋体" w:hAnsi="宋体" w:eastAsia="宋体"/>
          <w:kern w:val="16"/>
          <w:szCs w:val="21"/>
          <w:lang w:val="en-US" w:eastAsia="zh-CN"/>
        </w:rPr>
      </w:pPr>
      <w:r>
        <w:rPr>
          <w:rFonts w:hint="eastAsia" w:ascii="宋体" w:hAnsi="宋体"/>
          <w:kern w:val="16"/>
          <w:szCs w:val="21"/>
          <w:lang w:eastAsia="zh-CN"/>
        </w:rPr>
        <w:t>八</w:t>
      </w:r>
      <w:r>
        <w:rPr>
          <w:rFonts w:hint="eastAsia" w:ascii="宋体" w:hAnsi="宋体"/>
          <w:kern w:val="16"/>
          <w:szCs w:val="21"/>
        </w:rPr>
        <w:t>、授予合同…………</w:t>
      </w:r>
      <w:r>
        <w:rPr>
          <w:rFonts w:hint="eastAsia" w:ascii="宋体" w:hAnsi="宋体"/>
          <w:szCs w:val="21"/>
        </w:rPr>
        <w:t>…………</w:t>
      </w:r>
      <w:r>
        <w:rPr>
          <w:rFonts w:hint="eastAsia" w:ascii="宋体" w:hAnsi="宋体"/>
          <w:kern w:val="16"/>
          <w:szCs w:val="21"/>
        </w:rPr>
        <w:t>………</w:t>
      </w:r>
      <w:r>
        <w:rPr>
          <w:rFonts w:hint="eastAsia" w:ascii="宋体" w:hAnsi="宋体"/>
          <w:szCs w:val="21"/>
        </w:rPr>
        <w:t>…………</w:t>
      </w:r>
      <w:r>
        <w:rPr>
          <w:rFonts w:hint="eastAsia" w:ascii="宋体" w:hAnsi="宋体"/>
          <w:kern w:val="16"/>
          <w:szCs w:val="21"/>
        </w:rPr>
        <w:t>…</w:t>
      </w:r>
      <w:r>
        <w:rPr>
          <w:rFonts w:hint="eastAsia" w:ascii="宋体" w:hAnsi="宋体"/>
          <w:szCs w:val="21"/>
        </w:rPr>
        <w:t>…………</w:t>
      </w:r>
      <w:r>
        <w:rPr>
          <w:rFonts w:hint="eastAsia" w:ascii="宋体" w:hAnsi="宋体"/>
          <w:kern w:val="16"/>
          <w:szCs w:val="21"/>
        </w:rPr>
        <w:t>…</w:t>
      </w:r>
      <w:r>
        <w:rPr>
          <w:rFonts w:hint="eastAsia" w:ascii="宋体" w:hAnsi="宋体"/>
          <w:szCs w:val="21"/>
        </w:rPr>
        <w:t>…………</w:t>
      </w:r>
      <w:r>
        <w:rPr>
          <w:rFonts w:hint="eastAsia" w:ascii="宋体" w:hAnsi="宋体"/>
          <w:kern w:val="16"/>
          <w:szCs w:val="21"/>
        </w:rPr>
        <w:t>…………………</w:t>
      </w:r>
      <w:r>
        <w:rPr>
          <w:rFonts w:hint="eastAsia" w:ascii="宋体" w:hAnsi="宋体"/>
          <w:kern w:val="16"/>
          <w:szCs w:val="21"/>
          <w:lang w:val="en-US" w:eastAsia="zh-CN"/>
        </w:rPr>
        <w:t>10</w:t>
      </w:r>
    </w:p>
    <w:p>
      <w:pPr>
        <w:spacing w:line="500" w:lineRule="exact"/>
        <w:ind w:left="-424" w:leftChars="-202" w:right="-187" w:rightChars="-89" w:firstLine="422" w:firstLineChars="200"/>
        <w:rPr>
          <w:rFonts w:hint="eastAsia" w:ascii="宋体" w:hAnsi="宋体" w:eastAsia="宋体"/>
          <w:kern w:val="16"/>
          <w:szCs w:val="21"/>
          <w:lang w:eastAsia="zh-CN"/>
        </w:rPr>
      </w:pPr>
      <w:r>
        <w:rPr>
          <w:rFonts w:hint="eastAsia" w:ascii="宋体" w:hAnsi="宋体"/>
          <w:b/>
          <w:bCs/>
          <w:shadow/>
          <w:szCs w:val="21"/>
        </w:rPr>
        <w:t>第二章</w:t>
      </w:r>
      <w:r>
        <w:rPr>
          <w:rFonts w:hint="eastAsia" w:ascii="宋体" w:hAnsi="宋体"/>
          <w:shadow/>
          <w:szCs w:val="21"/>
        </w:rPr>
        <w:t>：合同主要协议条款…………</w:t>
      </w:r>
      <w:r>
        <w:rPr>
          <w:rFonts w:hint="eastAsia" w:ascii="宋体" w:hAnsi="宋体"/>
          <w:szCs w:val="21"/>
        </w:rPr>
        <w:t>…………</w:t>
      </w:r>
      <w:r>
        <w:rPr>
          <w:rFonts w:hint="eastAsia" w:ascii="宋体" w:hAnsi="宋体"/>
          <w:shadow/>
          <w:szCs w:val="21"/>
        </w:rPr>
        <w:t>………</w:t>
      </w:r>
      <w:r>
        <w:rPr>
          <w:rFonts w:hint="eastAsia" w:ascii="宋体" w:hAnsi="宋体"/>
          <w:szCs w:val="21"/>
        </w:rPr>
        <w:t>…………</w:t>
      </w:r>
      <w:r>
        <w:rPr>
          <w:rFonts w:hint="eastAsia" w:ascii="宋体" w:hAnsi="宋体"/>
          <w:shadow/>
          <w:szCs w:val="21"/>
        </w:rPr>
        <w:t>…</w:t>
      </w:r>
      <w:r>
        <w:rPr>
          <w:rFonts w:hint="eastAsia" w:ascii="宋体" w:hAnsi="宋体"/>
          <w:szCs w:val="21"/>
        </w:rPr>
        <w:t>…………………</w:t>
      </w:r>
      <w:r>
        <w:rPr>
          <w:rFonts w:hint="eastAsia" w:ascii="宋体" w:hAnsi="宋体"/>
          <w:shadow/>
          <w:szCs w:val="21"/>
        </w:rPr>
        <w:t>………1</w:t>
      </w:r>
      <w:r>
        <w:rPr>
          <w:rFonts w:hint="eastAsia" w:ascii="宋体" w:hAnsi="宋体"/>
          <w:shadow/>
          <w:szCs w:val="21"/>
          <w:lang w:val="en-US" w:eastAsia="zh-CN"/>
        </w:rPr>
        <w:t>1</w:t>
      </w:r>
    </w:p>
    <w:p>
      <w:pPr>
        <w:spacing w:line="500" w:lineRule="exact"/>
        <w:ind w:left="-424" w:leftChars="-202" w:right="-187" w:rightChars="-89" w:firstLine="420" w:firstLineChars="200"/>
        <w:rPr>
          <w:rFonts w:hint="eastAsia" w:ascii="宋体" w:hAnsi="宋体" w:eastAsia="宋体"/>
          <w:szCs w:val="21"/>
          <w:lang w:eastAsia="zh-CN"/>
        </w:rPr>
      </w:pPr>
      <w:r>
        <w:rPr>
          <w:rFonts w:hint="eastAsia" w:ascii="宋体" w:hAnsi="宋体"/>
          <w:szCs w:val="21"/>
        </w:rPr>
        <w:t>一、施工组织设计和工期………………………………………………………………………1</w:t>
      </w:r>
      <w:r>
        <w:rPr>
          <w:rFonts w:hint="eastAsia" w:ascii="宋体" w:hAnsi="宋体"/>
          <w:szCs w:val="21"/>
          <w:lang w:val="en-US" w:eastAsia="zh-CN"/>
        </w:rPr>
        <w:t>1</w:t>
      </w:r>
    </w:p>
    <w:p>
      <w:pPr>
        <w:spacing w:line="500" w:lineRule="exact"/>
        <w:ind w:left="-424" w:leftChars="-202" w:right="-187" w:rightChars="-89" w:firstLine="420" w:firstLineChars="200"/>
        <w:rPr>
          <w:rFonts w:hint="eastAsia" w:ascii="宋体" w:hAnsi="宋体" w:eastAsia="宋体"/>
          <w:szCs w:val="21"/>
          <w:lang w:eastAsia="zh-CN"/>
        </w:rPr>
      </w:pPr>
      <w:r>
        <w:rPr>
          <w:rFonts w:hint="eastAsia" w:ascii="宋体" w:hAnsi="宋体"/>
          <w:szCs w:val="21"/>
        </w:rPr>
        <w:t>二、质量与验收…………………………………………………………………………………1</w:t>
      </w:r>
      <w:r>
        <w:rPr>
          <w:rFonts w:hint="eastAsia" w:ascii="宋体" w:hAnsi="宋体"/>
          <w:szCs w:val="21"/>
          <w:lang w:val="en-US" w:eastAsia="zh-CN"/>
        </w:rPr>
        <w:t>1</w:t>
      </w:r>
    </w:p>
    <w:p>
      <w:pPr>
        <w:spacing w:line="500" w:lineRule="exact"/>
        <w:ind w:left="-424" w:leftChars="-202" w:right="-187" w:rightChars="-89" w:firstLine="420" w:firstLineChars="200"/>
        <w:rPr>
          <w:rFonts w:hint="eastAsia" w:ascii="宋体" w:hAnsi="宋体"/>
          <w:szCs w:val="21"/>
        </w:rPr>
      </w:pPr>
      <w:r>
        <w:rPr>
          <w:rFonts w:hint="eastAsia" w:ascii="宋体" w:hAnsi="宋体"/>
          <w:szCs w:val="21"/>
        </w:rPr>
        <w:t>三、合同价款与支付……………………………………………………………………………11</w:t>
      </w:r>
    </w:p>
    <w:p>
      <w:pPr>
        <w:spacing w:line="500" w:lineRule="exact"/>
        <w:ind w:left="-424" w:leftChars="-202" w:right="-187" w:rightChars="-89" w:firstLine="420" w:firstLineChars="200"/>
        <w:rPr>
          <w:rFonts w:hint="eastAsia" w:ascii="宋体" w:hAnsi="宋体" w:eastAsia="宋体"/>
          <w:szCs w:val="21"/>
          <w:lang w:eastAsia="zh-CN"/>
        </w:rPr>
      </w:pPr>
      <w:r>
        <w:rPr>
          <w:rFonts w:hint="eastAsia" w:ascii="宋体" w:hAnsi="宋体"/>
          <w:szCs w:val="21"/>
        </w:rPr>
        <w:t>四、材料和设备供应……………………………………………………………………………1</w:t>
      </w:r>
      <w:r>
        <w:rPr>
          <w:rFonts w:hint="eastAsia" w:ascii="宋体" w:hAnsi="宋体"/>
          <w:szCs w:val="21"/>
          <w:lang w:val="en-US" w:eastAsia="zh-CN"/>
        </w:rPr>
        <w:t>2</w:t>
      </w:r>
    </w:p>
    <w:p>
      <w:pPr>
        <w:spacing w:line="500" w:lineRule="exact"/>
        <w:ind w:left="-424" w:leftChars="-202" w:right="-187" w:rightChars="-89" w:firstLine="420" w:firstLineChars="200"/>
        <w:rPr>
          <w:rFonts w:hint="eastAsia" w:ascii="宋体" w:hAnsi="宋体" w:eastAsia="宋体"/>
          <w:szCs w:val="21"/>
          <w:lang w:eastAsia="zh-CN"/>
        </w:rPr>
      </w:pPr>
      <w:r>
        <w:rPr>
          <w:rFonts w:hint="eastAsia" w:ascii="宋体" w:hAnsi="宋体"/>
          <w:szCs w:val="21"/>
        </w:rPr>
        <w:t>五、设计变更……………………………………………………………………………………1</w:t>
      </w:r>
      <w:r>
        <w:rPr>
          <w:rFonts w:hint="eastAsia" w:ascii="宋体" w:hAnsi="宋体"/>
          <w:szCs w:val="21"/>
          <w:lang w:val="en-US" w:eastAsia="zh-CN"/>
        </w:rPr>
        <w:t>2</w:t>
      </w:r>
    </w:p>
    <w:p>
      <w:pPr>
        <w:spacing w:line="500" w:lineRule="exact"/>
        <w:ind w:left="-424" w:leftChars="-202" w:right="-187" w:rightChars="-89" w:firstLine="420" w:firstLineChars="200"/>
        <w:rPr>
          <w:rFonts w:hint="eastAsia" w:ascii="宋体" w:hAnsi="宋体" w:eastAsia="宋体"/>
          <w:szCs w:val="21"/>
          <w:lang w:eastAsia="zh-CN"/>
        </w:rPr>
      </w:pPr>
      <w:r>
        <w:rPr>
          <w:rFonts w:hint="eastAsia" w:ascii="宋体" w:hAnsi="宋体"/>
          <w:szCs w:val="21"/>
        </w:rPr>
        <w:t>六、竣工结算……………………………………………………………………………………1</w:t>
      </w:r>
      <w:r>
        <w:rPr>
          <w:rFonts w:hint="eastAsia" w:ascii="宋体" w:hAnsi="宋体"/>
          <w:szCs w:val="21"/>
          <w:lang w:val="en-US" w:eastAsia="zh-CN"/>
        </w:rPr>
        <w:t>3</w:t>
      </w:r>
    </w:p>
    <w:p>
      <w:pPr>
        <w:spacing w:line="500" w:lineRule="exact"/>
        <w:ind w:left="-424" w:leftChars="-202" w:right="-187" w:rightChars="-89" w:firstLine="420" w:firstLineChars="200"/>
        <w:rPr>
          <w:rFonts w:hint="eastAsia" w:ascii="宋体" w:hAnsi="宋体" w:eastAsia="宋体"/>
          <w:szCs w:val="21"/>
          <w:lang w:eastAsia="zh-CN"/>
        </w:rPr>
      </w:pPr>
      <w:r>
        <w:rPr>
          <w:rFonts w:hint="eastAsia" w:ascii="宋体" w:hAnsi="宋体"/>
          <w:szCs w:val="21"/>
        </w:rPr>
        <w:t>七、其它…………………………………………………………………………………………1</w:t>
      </w:r>
      <w:r>
        <w:rPr>
          <w:rFonts w:hint="eastAsia" w:ascii="宋体" w:hAnsi="宋体"/>
          <w:szCs w:val="21"/>
          <w:lang w:val="en-US" w:eastAsia="zh-CN"/>
        </w:rPr>
        <w:t>3</w:t>
      </w:r>
    </w:p>
    <w:p>
      <w:pPr>
        <w:spacing w:line="500" w:lineRule="exact"/>
        <w:ind w:left="-424" w:leftChars="-202" w:right="-187" w:rightChars="-89" w:firstLine="422" w:firstLineChars="200"/>
        <w:rPr>
          <w:rFonts w:hint="eastAsia" w:ascii="宋体" w:hAnsi="宋体"/>
          <w:szCs w:val="21"/>
        </w:rPr>
      </w:pPr>
      <w:r>
        <w:rPr>
          <w:rFonts w:hint="eastAsia" w:ascii="宋体" w:hAnsi="宋体"/>
          <w:b/>
          <w:bCs/>
          <w:szCs w:val="21"/>
        </w:rPr>
        <w:t>第三章</w:t>
      </w:r>
      <w:r>
        <w:rPr>
          <w:rFonts w:hint="eastAsia" w:ascii="宋体" w:hAnsi="宋体"/>
          <w:szCs w:val="21"/>
        </w:rPr>
        <w:t>：技术规范及图纸………………………………………………………………………14</w:t>
      </w:r>
    </w:p>
    <w:p>
      <w:pPr>
        <w:spacing w:line="500" w:lineRule="exact"/>
        <w:ind w:left="-424" w:leftChars="-202" w:right="-187" w:rightChars="-89" w:firstLine="420" w:firstLineChars="200"/>
        <w:rPr>
          <w:rFonts w:hint="eastAsia" w:ascii="宋体" w:hAnsi="宋体"/>
          <w:szCs w:val="21"/>
        </w:rPr>
      </w:pPr>
      <w:r>
        <w:rPr>
          <w:rFonts w:hint="eastAsia" w:ascii="宋体" w:hAnsi="宋体"/>
          <w:szCs w:val="21"/>
        </w:rPr>
        <w:t>一、现场自然条件………………………………………………………………………………14</w:t>
      </w:r>
    </w:p>
    <w:p>
      <w:pPr>
        <w:spacing w:line="500" w:lineRule="exact"/>
        <w:ind w:left="-424" w:leftChars="-202" w:right="-187" w:rightChars="-89" w:firstLine="420" w:firstLineChars="200"/>
        <w:rPr>
          <w:rFonts w:hint="eastAsia" w:ascii="宋体" w:hAnsi="宋体"/>
          <w:szCs w:val="21"/>
        </w:rPr>
      </w:pPr>
      <w:r>
        <w:rPr>
          <w:rFonts w:hint="eastAsia" w:ascii="宋体" w:hAnsi="宋体"/>
          <w:szCs w:val="21"/>
        </w:rPr>
        <w:t>二、现场施工条件………………………………………………………………………………14</w:t>
      </w:r>
    </w:p>
    <w:p>
      <w:pPr>
        <w:spacing w:line="500" w:lineRule="exact"/>
        <w:ind w:left="-424" w:leftChars="-202" w:right="-187" w:rightChars="-89" w:firstLine="420" w:firstLineChars="200"/>
        <w:rPr>
          <w:rFonts w:hint="eastAsia" w:ascii="宋体" w:hAnsi="宋体"/>
          <w:szCs w:val="21"/>
        </w:rPr>
      </w:pPr>
      <w:r>
        <w:rPr>
          <w:rFonts w:hint="eastAsia" w:ascii="宋体" w:hAnsi="宋体"/>
          <w:szCs w:val="21"/>
        </w:rPr>
        <w:t>三、本工程采用的技术规范……………………………………………………………………14</w:t>
      </w:r>
    </w:p>
    <w:p>
      <w:pPr>
        <w:spacing w:line="500" w:lineRule="exact"/>
        <w:ind w:left="-424" w:leftChars="-202" w:right="-187" w:rightChars="-89" w:firstLine="420" w:firstLineChars="200"/>
        <w:rPr>
          <w:rFonts w:hint="eastAsia" w:ascii="宋体" w:hAnsi="宋体"/>
          <w:szCs w:val="21"/>
        </w:rPr>
      </w:pPr>
      <w:r>
        <w:rPr>
          <w:rFonts w:hint="eastAsia" w:ascii="宋体" w:hAnsi="宋体"/>
          <w:szCs w:val="21"/>
        </w:rPr>
        <w:t>四、图纸…………………………………………………………………………………………14</w:t>
      </w:r>
    </w:p>
    <w:p>
      <w:pPr>
        <w:spacing w:line="500" w:lineRule="exact"/>
        <w:ind w:left="-424" w:leftChars="-202" w:right="-187" w:rightChars="-89" w:firstLine="422" w:firstLineChars="200"/>
        <w:rPr>
          <w:rFonts w:hint="eastAsia" w:ascii="宋体" w:hAnsi="宋体"/>
          <w:szCs w:val="21"/>
        </w:rPr>
      </w:pPr>
      <w:r>
        <w:rPr>
          <w:rFonts w:hint="eastAsia" w:ascii="宋体" w:hAnsi="宋体"/>
          <w:b/>
          <w:bCs/>
          <w:szCs w:val="21"/>
        </w:rPr>
        <w:t>第四章</w:t>
      </w:r>
      <w:r>
        <w:rPr>
          <w:rFonts w:hint="eastAsia" w:ascii="宋体" w:hAnsi="宋体"/>
          <w:szCs w:val="21"/>
        </w:rPr>
        <w:t>：投标文件（附件）……………………………………………………………………15</w:t>
      </w:r>
    </w:p>
    <w:p>
      <w:pPr>
        <w:jc w:val="center"/>
        <w:rPr>
          <w:rFonts w:hint="eastAsia" w:ascii="宋体" w:hAnsi="宋体"/>
          <w:bCs/>
          <w:kern w:val="16"/>
          <w:sz w:val="44"/>
          <w:szCs w:val="44"/>
        </w:rPr>
      </w:pPr>
    </w:p>
    <w:p>
      <w:pPr>
        <w:jc w:val="center"/>
        <w:rPr>
          <w:rFonts w:hint="eastAsia" w:ascii="宋体" w:hAnsi="宋体"/>
          <w:bCs/>
          <w:kern w:val="16"/>
          <w:sz w:val="44"/>
          <w:szCs w:val="44"/>
        </w:rPr>
      </w:pPr>
    </w:p>
    <w:p>
      <w:pPr>
        <w:jc w:val="center"/>
        <w:rPr>
          <w:rFonts w:hint="eastAsia" w:ascii="宋体" w:hAnsi="宋体"/>
          <w:bCs/>
          <w:kern w:val="16"/>
          <w:sz w:val="44"/>
          <w:szCs w:val="44"/>
        </w:rPr>
      </w:pPr>
      <w:r>
        <w:rPr>
          <w:rFonts w:hint="eastAsia" w:ascii="宋体" w:hAnsi="宋体"/>
          <w:bCs/>
          <w:kern w:val="16"/>
          <w:sz w:val="44"/>
          <w:szCs w:val="44"/>
        </w:rPr>
        <w:t>投标须知前附表</w:t>
      </w:r>
    </w:p>
    <w:tbl>
      <w:tblPr>
        <w:tblStyle w:val="14"/>
        <w:tblW w:w="9640"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6"/>
        <w:gridCol w:w="2568"/>
        <w:gridCol w:w="61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szCs w:val="21"/>
              </w:rPr>
            </w:pPr>
            <w:r>
              <w:rPr>
                <w:rFonts w:hint="eastAsia" w:ascii="宋体" w:hAnsi="宋体"/>
                <w:szCs w:val="21"/>
              </w:rPr>
              <w:t>项号</w:t>
            </w:r>
          </w:p>
        </w:tc>
        <w:tc>
          <w:tcPr>
            <w:tcW w:w="2568" w:type="dxa"/>
            <w:vAlign w:val="center"/>
          </w:tcPr>
          <w:p>
            <w:pPr>
              <w:spacing w:afterLines="50" w:line="240" w:lineRule="auto"/>
              <w:jc w:val="center"/>
              <w:rPr>
                <w:rFonts w:hint="eastAsia" w:ascii="宋体" w:hAnsi="宋体"/>
                <w:szCs w:val="21"/>
              </w:rPr>
            </w:pPr>
            <w:r>
              <w:rPr>
                <w:rFonts w:hint="eastAsia" w:ascii="宋体" w:hAnsi="宋体"/>
                <w:szCs w:val="21"/>
              </w:rPr>
              <w:t>内容</w:t>
            </w:r>
          </w:p>
        </w:tc>
        <w:tc>
          <w:tcPr>
            <w:tcW w:w="6116" w:type="dxa"/>
            <w:vAlign w:val="center"/>
          </w:tcPr>
          <w:p>
            <w:pPr>
              <w:spacing w:afterLines="50" w:line="240" w:lineRule="auto"/>
              <w:jc w:val="center"/>
              <w:rPr>
                <w:rFonts w:hint="eastAsia" w:ascii="宋体" w:hAnsi="宋体"/>
                <w:szCs w:val="21"/>
              </w:rPr>
            </w:pPr>
            <w:r>
              <w:rPr>
                <w:rFonts w:hint="eastAsia" w:ascii="宋体" w:hAnsi="宋体"/>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szCs w:val="21"/>
              </w:rPr>
            </w:pPr>
            <w:r>
              <w:rPr>
                <w:rFonts w:hint="eastAsia" w:ascii="宋体" w:hAnsi="宋体"/>
                <w:szCs w:val="21"/>
              </w:rPr>
              <w:t>1</w:t>
            </w:r>
          </w:p>
        </w:tc>
        <w:tc>
          <w:tcPr>
            <w:tcW w:w="2568" w:type="dxa"/>
            <w:vAlign w:val="center"/>
          </w:tcPr>
          <w:p>
            <w:pPr>
              <w:spacing w:line="240" w:lineRule="auto"/>
              <w:jc w:val="center"/>
              <w:rPr>
                <w:rFonts w:hint="eastAsia" w:ascii="宋体" w:hAnsi="宋体"/>
                <w:szCs w:val="21"/>
              </w:rPr>
            </w:pPr>
            <w:r>
              <w:rPr>
                <w:rFonts w:hint="eastAsia" w:ascii="宋体" w:hAnsi="宋体"/>
                <w:szCs w:val="21"/>
              </w:rPr>
              <w:t>工程名称</w:t>
            </w:r>
          </w:p>
        </w:tc>
        <w:tc>
          <w:tcPr>
            <w:tcW w:w="6116" w:type="dxa"/>
            <w:vAlign w:val="center"/>
          </w:tcPr>
          <w:p>
            <w:pPr>
              <w:spacing w:line="240" w:lineRule="auto"/>
              <w:jc w:val="center"/>
              <w:rPr>
                <w:rFonts w:hint="eastAsia" w:ascii="宋体" w:hAnsi="宋体"/>
                <w:w w:val="90"/>
                <w:szCs w:val="21"/>
              </w:rPr>
            </w:pPr>
            <w:r>
              <w:rPr>
                <w:rFonts w:hint="eastAsia" w:ascii="宋体" w:hAnsi="宋体" w:cs="宋体"/>
                <w:color w:val="000000"/>
                <w:shd w:val="clear" w:color="auto" w:fill="FFFFFF"/>
                <w:lang w:eastAsia="zh-CN"/>
              </w:rPr>
              <w:t>绍兴市疾病预防控制中心零星维修工程</w:t>
            </w:r>
            <w:r>
              <w:rPr>
                <w:rFonts w:hint="eastAsia" w:ascii="??" w:hAnsi="??" w:cs="宋体"/>
                <w:color w:val="000000"/>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szCs w:val="21"/>
              </w:rPr>
            </w:pPr>
            <w:r>
              <w:rPr>
                <w:rFonts w:hint="eastAsia" w:ascii="宋体" w:hAnsi="宋体"/>
                <w:szCs w:val="21"/>
              </w:rPr>
              <w:t>2</w:t>
            </w:r>
          </w:p>
        </w:tc>
        <w:tc>
          <w:tcPr>
            <w:tcW w:w="2568" w:type="dxa"/>
            <w:vAlign w:val="center"/>
          </w:tcPr>
          <w:p>
            <w:pPr>
              <w:spacing w:line="240" w:lineRule="auto"/>
              <w:jc w:val="center"/>
              <w:rPr>
                <w:rFonts w:hint="eastAsia" w:ascii="宋体" w:hAnsi="宋体"/>
                <w:szCs w:val="21"/>
              </w:rPr>
            </w:pPr>
            <w:r>
              <w:rPr>
                <w:rFonts w:hint="eastAsia" w:ascii="宋体" w:hAnsi="宋体"/>
                <w:szCs w:val="21"/>
              </w:rPr>
              <w:t>建设地点</w:t>
            </w:r>
          </w:p>
        </w:tc>
        <w:tc>
          <w:tcPr>
            <w:tcW w:w="6116" w:type="dxa"/>
            <w:vAlign w:val="center"/>
          </w:tcPr>
          <w:p>
            <w:pPr>
              <w:spacing w:line="240" w:lineRule="auto"/>
              <w:jc w:val="center"/>
              <w:rPr>
                <w:rFonts w:hint="eastAsia" w:ascii="??" w:hAnsi="??" w:cs="宋体"/>
                <w:color w:val="000000"/>
                <w:kern w:val="0"/>
                <w:szCs w:val="21"/>
              </w:rPr>
            </w:pPr>
            <w:r>
              <w:rPr>
                <w:rFonts w:hint="eastAsia" w:ascii="宋体" w:hAnsi="宋体" w:cs="宋体"/>
                <w:color w:val="000000"/>
                <w:shd w:val="clear" w:color="auto" w:fill="FFFFFF"/>
                <w:lang w:eastAsia="zh-CN"/>
              </w:rPr>
              <w:t>绍兴市疾病预防控制中心内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tcBorders>
              <w:bottom w:val="single" w:color="auto" w:sz="4" w:space="0"/>
            </w:tcBorders>
            <w:vAlign w:val="center"/>
          </w:tcPr>
          <w:p>
            <w:pPr>
              <w:spacing w:afterLines="50" w:line="240" w:lineRule="auto"/>
              <w:jc w:val="center"/>
              <w:rPr>
                <w:rFonts w:hint="eastAsia" w:ascii="宋体" w:hAnsi="宋体"/>
                <w:szCs w:val="21"/>
              </w:rPr>
            </w:pPr>
            <w:r>
              <w:rPr>
                <w:rFonts w:hint="eastAsia" w:ascii="宋体" w:hAnsi="宋体"/>
                <w:szCs w:val="21"/>
              </w:rPr>
              <w:t>3</w:t>
            </w:r>
          </w:p>
        </w:tc>
        <w:tc>
          <w:tcPr>
            <w:tcW w:w="2568" w:type="dxa"/>
            <w:tcBorders>
              <w:bottom w:val="single" w:color="auto" w:sz="4" w:space="0"/>
            </w:tcBorders>
            <w:vAlign w:val="center"/>
          </w:tcPr>
          <w:p>
            <w:pPr>
              <w:spacing w:line="240" w:lineRule="auto"/>
              <w:jc w:val="center"/>
              <w:rPr>
                <w:rFonts w:hint="eastAsia" w:ascii="宋体" w:hAnsi="宋体"/>
                <w:szCs w:val="21"/>
              </w:rPr>
            </w:pPr>
            <w:r>
              <w:rPr>
                <w:rFonts w:hint="eastAsia" w:ascii="宋体" w:hAnsi="宋体"/>
                <w:szCs w:val="21"/>
              </w:rPr>
              <w:t>建设规模</w:t>
            </w:r>
          </w:p>
        </w:tc>
        <w:tc>
          <w:tcPr>
            <w:tcW w:w="6116" w:type="dxa"/>
            <w:tcBorders>
              <w:bottom w:val="single" w:color="auto" w:sz="4" w:space="0"/>
            </w:tcBorders>
            <w:vAlign w:val="center"/>
          </w:tcPr>
          <w:p>
            <w:pPr>
              <w:spacing w:line="240" w:lineRule="auto"/>
              <w:jc w:val="center"/>
              <w:rPr>
                <w:rFonts w:hint="eastAsia" w:ascii="宋体" w:hAnsi="宋体" w:cs="宋体"/>
                <w:b w:val="0"/>
                <w:bCs/>
                <w:color w:val="000000"/>
                <w:shd w:val="clear" w:color="auto" w:fill="FFFFFF"/>
              </w:rPr>
            </w:pPr>
            <w:r>
              <w:rPr>
                <w:rFonts w:hint="eastAsia" w:ascii="宋体" w:hAnsi="宋体" w:cs="宋体"/>
                <w:b w:val="0"/>
                <w:bCs/>
                <w:color w:val="000000"/>
                <w:shd w:val="clear" w:color="auto" w:fill="FFFFFF"/>
              </w:rPr>
              <w:t>工程造价：约3</w:t>
            </w:r>
            <w:r>
              <w:rPr>
                <w:rFonts w:hint="eastAsia" w:ascii="宋体" w:hAnsi="宋体" w:cs="宋体"/>
                <w:b w:val="0"/>
                <w:bCs/>
                <w:color w:val="000000"/>
                <w:shd w:val="clear" w:color="auto" w:fill="FFFFFF"/>
                <w:lang w:val="en-US" w:eastAsia="zh-CN"/>
              </w:rPr>
              <w:t>.</w:t>
            </w:r>
            <w:r>
              <w:rPr>
                <w:rFonts w:hint="eastAsia" w:ascii="宋体" w:hAnsi="宋体" w:cs="宋体"/>
                <w:b w:val="0"/>
                <w:bCs/>
                <w:color w:val="000000"/>
                <w:shd w:val="clear" w:color="auto" w:fill="FFFFFF"/>
              </w:rPr>
              <w:t>9716万元</w:t>
            </w:r>
          </w:p>
          <w:p>
            <w:pPr>
              <w:spacing w:line="240" w:lineRule="auto"/>
              <w:jc w:val="center"/>
              <w:rPr>
                <w:rFonts w:hint="eastAsia" w:ascii="宋体" w:hAnsi="宋体"/>
                <w:b/>
                <w:color w:val="000000"/>
                <w:szCs w:val="21"/>
              </w:rPr>
            </w:pPr>
            <w:r>
              <w:rPr>
                <w:rFonts w:hint="eastAsia"/>
                <w:b/>
                <w:bCs/>
                <w:smallCaps w:val="0"/>
                <w:spacing w:val="0"/>
                <w:kern w:val="2"/>
                <w:sz w:val="21"/>
                <w:szCs w:val="24"/>
                <w:lang w:val="en-US" w:eastAsia="zh-CN" w:bidi="ar-SA"/>
              </w:rPr>
              <w:t>备注：如提供给各投标单位的参考工程量清单金额与招标文件中金额不一致，以招标文件中金额为准。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tcBorders>
              <w:top w:val="single" w:color="auto" w:sz="4" w:space="0"/>
            </w:tcBorders>
            <w:vAlign w:val="center"/>
          </w:tcPr>
          <w:p>
            <w:pPr>
              <w:spacing w:afterLines="50" w:line="240" w:lineRule="auto"/>
              <w:jc w:val="center"/>
              <w:rPr>
                <w:rFonts w:hint="eastAsia" w:ascii="宋体" w:hAnsi="宋体"/>
                <w:szCs w:val="21"/>
              </w:rPr>
            </w:pPr>
            <w:r>
              <w:rPr>
                <w:rFonts w:hint="eastAsia" w:ascii="宋体" w:hAnsi="宋体"/>
                <w:szCs w:val="21"/>
              </w:rPr>
              <w:t>4</w:t>
            </w:r>
          </w:p>
        </w:tc>
        <w:tc>
          <w:tcPr>
            <w:tcW w:w="2568" w:type="dxa"/>
            <w:tcBorders>
              <w:top w:val="single" w:color="auto" w:sz="4" w:space="0"/>
            </w:tcBorders>
            <w:vAlign w:val="center"/>
          </w:tcPr>
          <w:p>
            <w:pPr>
              <w:spacing w:line="240" w:lineRule="auto"/>
              <w:jc w:val="center"/>
              <w:rPr>
                <w:rFonts w:hint="eastAsia" w:ascii="宋体" w:hAnsi="宋体"/>
                <w:szCs w:val="21"/>
              </w:rPr>
            </w:pPr>
            <w:r>
              <w:rPr>
                <w:rFonts w:hint="eastAsia" w:ascii="宋体" w:hAnsi="宋体"/>
                <w:szCs w:val="21"/>
              </w:rPr>
              <w:t>工程类别</w:t>
            </w:r>
          </w:p>
        </w:tc>
        <w:tc>
          <w:tcPr>
            <w:tcW w:w="6116" w:type="dxa"/>
            <w:tcBorders>
              <w:top w:val="single" w:color="auto" w:sz="4" w:space="0"/>
            </w:tcBorders>
            <w:vAlign w:val="center"/>
          </w:tcPr>
          <w:p>
            <w:pPr>
              <w:spacing w:line="240" w:lineRule="auto"/>
              <w:jc w:val="center"/>
              <w:rPr>
                <w:rFonts w:hint="eastAsia" w:ascii="宋体" w:hAnsi="宋体"/>
                <w:szCs w:val="21"/>
              </w:rPr>
            </w:pPr>
            <w:r>
              <w:rPr>
                <w:rFonts w:hint="eastAsia" w:ascii="宋体" w:hAnsi="宋体"/>
                <w:szCs w:val="21"/>
              </w:rPr>
              <w:t>民用三类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szCs w:val="21"/>
              </w:rPr>
            </w:pPr>
            <w:r>
              <w:rPr>
                <w:rFonts w:hint="eastAsia" w:ascii="宋体" w:hAnsi="宋体"/>
                <w:szCs w:val="21"/>
              </w:rPr>
              <w:t>5</w:t>
            </w:r>
          </w:p>
        </w:tc>
        <w:tc>
          <w:tcPr>
            <w:tcW w:w="2568" w:type="dxa"/>
            <w:vAlign w:val="center"/>
          </w:tcPr>
          <w:p>
            <w:pPr>
              <w:spacing w:line="240" w:lineRule="auto"/>
              <w:jc w:val="center"/>
              <w:rPr>
                <w:rFonts w:hint="eastAsia" w:ascii="宋体" w:hAnsi="宋体"/>
                <w:szCs w:val="21"/>
              </w:rPr>
            </w:pPr>
            <w:r>
              <w:rPr>
                <w:rFonts w:hint="eastAsia" w:ascii="宋体" w:hAnsi="宋体"/>
                <w:szCs w:val="21"/>
              </w:rPr>
              <w:t>承包方式</w:t>
            </w:r>
          </w:p>
        </w:tc>
        <w:tc>
          <w:tcPr>
            <w:tcW w:w="6116" w:type="dxa"/>
            <w:vAlign w:val="center"/>
          </w:tcPr>
          <w:p>
            <w:pPr>
              <w:spacing w:line="240" w:lineRule="auto"/>
              <w:jc w:val="center"/>
              <w:rPr>
                <w:rFonts w:hint="eastAsia" w:ascii="宋体" w:hAnsi="宋体"/>
                <w:szCs w:val="21"/>
              </w:rPr>
            </w:pPr>
            <w:r>
              <w:rPr>
                <w:rFonts w:hint="eastAsia" w:ascii="宋体" w:hAnsi="宋体"/>
                <w:szCs w:val="21"/>
              </w:rPr>
              <w:t>包工包料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szCs w:val="21"/>
              </w:rPr>
            </w:pPr>
            <w:r>
              <w:rPr>
                <w:rFonts w:hint="eastAsia" w:ascii="宋体" w:hAnsi="宋体"/>
                <w:szCs w:val="21"/>
              </w:rPr>
              <w:t>6</w:t>
            </w:r>
          </w:p>
        </w:tc>
        <w:tc>
          <w:tcPr>
            <w:tcW w:w="2568" w:type="dxa"/>
            <w:vAlign w:val="center"/>
          </w:tcPr>
          <w:p>
            <w:pPr>
              <w:spacing w:line="240" w:lineRule="auto"/>
              <w:jc w:val="center"/>
              <w:rPr>
                <w:rFonts w:hint="eastAsia" w:ascii="宋体" w:hAnsi="宋体"/>
                <w:szCs w:val="21"/>
              </w:rPr>
            </w:pPr>
            <w:r>
              <w:rPr>
                <w:rFonts w:hint="eastAsia" w:ascii="宋体" w:hAnsi="宋体"/>
                <w:szCs w:val="21"/>
              </w:rPr>
              <w:t>质量标准</w:t>
            </w:r>
          </w:p>
        </w:tc>
        <w:tc>
          <w:tcPr>
            <w:tcW w:w="6116" w:type="dxa"/>
            <w:vAlign w:val="center"/>
          </w:tcPr>
          <w:p>
            <w:pPr>
              <w:spacing w:line="240" w:lineRule="auto"/>
              <w:jc w:val="center"/>
              <w:rPr>
                <w:rFonts w:hint="eastAsia" w:ascii="宋体" w:hAnsi="宋体"/>
                <w:szCs w:val="21"/>
              </w:rPr>
            </w:pPr>
            <w:r>
              <w:rPr>
                <w:rFonts w:hint="eastAsia" w:ascii="宋体" w:hAnsi="宋体"/>
                <w:szCs w:val="21"/>
              </w:rPr>
              <w:t>合  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szCs w:val="21"/>
              </w:rPr>
            </w:pPr>
            <w:r>
              <w:rPr>
                <w:rFonts w:hint="eastAsia" w:ascii="宋体" w:hAnsi="宋体"/>
                <w:szCs w:val="21"/>
              </w:rPr>
              <w:t>7</w:t>
            </w:r>
          </w:p>
        </w:tc>
        <w:tc>
          <w:tcPr>
            <w:tcW w:w="2568" w:type="dxa"/>
            <w:vAlign w:val="center"/>
          </w:tcPr>
          <w:p>
            <w:pPr>
              <w:spacing w:line="240" w:lineRule="auto"/>
              <w:jc w:val="center"/>
              <w:rPr>
                <w:rFonts w:hint="eastAsia" w:ascii="宋体" w:hAnsi="宋体"/>
                <w:szCs w:val="21"/>
              </w:rPr>
            </w:pPr>
            <w:r>
              <w:rPr>
                <w:rFonts w:hint="eastAsia" w:ascii="宋体" w:hAnsi="宋体"/>
                <w:szCs w:val="21"/>
              </w:rPr>
              <w:t>招标范围</w:t>
            </w:r>
          </w:p>
        </w:tc>
        <w:tc>
          <w:tcPr>
            <w:tcW w:w="6116" w:type="dxa"/>
            <w:vAlign w:val="center"/>
          </w:tcPr>
          <w:p>
            <w:pPr>
              <w:spacing w:line="240" w:lineRule="auto"/>
              <w:jc w:val="center"/>
              <w:rPr>
                <w:rFonts w:hint="eastAsia" w:ascii="宋体" w:hAnsi="宋体"/>
                <w:szCs w:val="21"/>
              </w:rPr>
            </w:pPr>
            <w:r>
              <w:rPr>
                <w:rFonts w:hint="eastAsia" w:ascii="宋体" w:hAnsi="宋体"/>
                <w:szCs w:val="21"/>
              </w:rPr>
              <w:t>具体详见工程标底、施工图纸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szCs w:val="21"/>
              </w:rPr>
            </w:pPr>
            <w:r>
              <w:rPr>
                <w:rFonts w:hint="eastAsia" w:ascii="宋体" w:hAnsi="宋体"/>
                <w:szCs w:val="21"/>
              </w:rPr>
              <w:t>8</w:t>
            </w:r>
          </w:p>
        </w:tc>
        <w:tc>
          <w:tcPr>
            <w:tcW w:w="2568" w:type="dxa"/>
            <w:vAlign w:val="center"/>
          </w:tcPr>
          <w:p>
            <w:pPr>
              <w:spacing w:line="240" w:lineRule="auto"/>
              <w:jc w:val="center"/>
              <w:rPr>
                <w:rFonts w:hint="eastAsia" w:ascii="宋体" w:hAnsi="宋体"/>
                <w:szCs w:val="21"/>
              </w:rPr>
            </w:pPr>
            <w:r>
              <w:rPr>
                <w:rFonts w:hint="eastAsia" w:ascii="宋体" w:hAnsi="宋体"/>
                <w:szCs w:val="21"/>
              </w:rPr>
              <w:t>工期要求</w:t>
            </w:r>
          </w:p>
        </w:tc>
        <w:tc>
          <w:tcPr>
            <w:tcW w:w="6116" w:type="dxa"/>
            <w:vAlign w:val="center"/>
          </w:tcPr>
          <w:p>
            <w:pPr>
              <w:spacing w:line="240" w:lineRule="auto"/>
              <w:rPr>
                <w:rFonts w:hint="eastAsia" w:ascii="宋体" w:hAnsi="宋体"/>
                <w:szCs w:val="21"/>
              </w:rPr>
            </w:pPr>
          </w:p>
          <w:p>
            <w:pPr>
              <w:spacing w:line="240" w:lineRule="auto"/>
              <w:jc w:val="center"/>
              <w:rPr>
                <w:rFonts w:hint="eastAsia" w:ascii="宋体" w:hAnsi="宋体"/>
                <w:szCs w:val="21"/>
              </w:rPr>
            </w:pPr>
            <w:r>
              <w:rPr>
                <w:rFonts w:hint="eastAsia" w:ascii="宋体" w:hAnsi="宋体"/>
                <w:szCs w:val="21"/>
              </w:rPr>
              <w:t>施工总工期：</w:t>
            </w:r>
            <w:r>
              <w:rPr>
                <w:rFonts w:hint="eastAsia" w:ascii="宋体" w:hAnsi="宋体"/>
                <w:szCs w:val="21"/>
                <w:lang w:val="en-US" w:eastAsia="zh-CN"/>
              </w:rPr>
              <w:t>20</w:t>
            </w:r>
            <w:r>
              <w:rPr>
                <w:rFonts w:hint="eastAsia" w:ascii="宋体" w:hAnsi="宋体"/>
                <w:szCs w:val="21"/>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szCs w:val="21"/>
              </w:rPr>
            </w:pPr>
            <w:r>
              <w:rPr>
                <w:rFonts w:hint="eastAsia" w:ascii="宋体" w:hAnsi="宋体"/>
                <w:szCs w:val="21"/>
              </w:rPr>
              <w:t>9</w:t>
            </w:r>
          </w:p>
        </w:tc>
        <w:tc>
          <w:tcPr>
            <w:tcW w:w="2568" w:type="dxa"/>
            <w:vAlign w:val="center"/>
          </w:tcPr>
          <w:p>
            <w:pPr>
              <w:spacing w:line="240" w:lineRule="auto"/>
              <w:jc w:val="center"/>
              <w:rPr>
                <w:rFonts w:hint="eastAsia" w:ascii="宋体" w:hAnsi="宋体"/>
                <w:szCs w:val="21"/>
              </w:rPr>
            </w:pPr>
            <w:r>
              <w:rPr>
                <w:rFonts w:hint="eastAsia" w:ascii="宋体" w:hAnsi="宋体"/>
                <w:szCs w:val="21"/>
              </w:rPr>
              <w:t>建设资金来源</w:t>
            </w:r>
          </w:p>
        </w:tc>
        <w:tc>
          <w:tcPr>
            <w:tcW w:w="6116" w:type="dxa"/>
            <w:vAlign w:val="center"/>
          </w:tcPr>
          <w:p>
            <w:pPr>
              <w:spacing w:line="240" w:lineRule="auto"/>
              <w:jc w:val="center"/>
              <w:rPr>
                <w:rFonts w:hint="eastAsia" w:ascii="宋体" w:hAnsi="宋体"/>
                <w:szCs w:val="21"/>
              </w:rPr>
            </w:pPr>
            <w:r>
              <w:rPr>
                <w:rFonts w:hint="eastAsia" w:ascii="宋体" w:hAnsi="宋体"/>
                <w:szCs w:val="21"/>
              </w:rPr>
              <w:t>单位自筹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szCs w:val="21"/>
              </w:rPr>
            </w:pPr>
            <w:r>
              <w:rPr>
                <w:rFonts w:hint="eastAsia" w:ascii="宋体" w:hAnsi="宋体"/>
                <w:szCs w:val="21"/>
              </w:rPr>
              <w:t>10</w:t>
            </w:r>
          </w:p>
        </w:tc>
        <w:tc>
          <w:tcPr>
            <w:tcW w:w="2568" w:type="dxa"/>
            <w:vAlign w:val="center"/>
          </w:tcPr>
          <w:p>
            <w:pPr>
              <w:spacing w:line="240" w:lineRule="auto"/>
              <w:jc w:val="center"/>
              <w:rPr>
                <w:rFonts w:hint="eastAsia" w:ascii="宋体" w:hAnsi="宋体"/>
                <w:szCs w:val="21"/>
              </w:rPr>
            </w:pPr>
            <w:r>
              <w:rPr>
                <w:rFonts w:hint="eastAsia" w:ascii="宋体" w:hAnsi="宋体"/>
                <w:szCs w:val="21"/>
              </w:rPr>
              <w:t>投标人资格要求</w:t>
            </w:r>
          </w:p>
        </w:tc>
        <w:tc>
          <w:tcPr>
            <w:tcW w:w="6116" w:type="dxa"/>
            <w:vAlign w:val="center"/>
          </w:tcPr>
          <w:p>
            <w:pPr>
              <w:pStyle w:val="12"/>
              <w:widowControl/>
              <w:shd w:val="clear" w:color="auto" w:fill="FFFFFF"/>
              <w:spacing w:beforeAutospacing="0" w:afterAutospacing="0" w:line="240" w:lineRule="auto"/>
              <w:rPr>
                <w:rFonts w:hint="eastAsia" w:ascii="Times New Roman" w:hAnsi="Times New Roman" w:cs="Times New Roman"/>
                <w:color w:val="000000"/>
                <w:sz w:val="21"/>
                <w:szCs w:val="21"/>
                <w:shd w:val="clear" w:color="auto" w:fill="FFFFFF"/>
              </w:rPr>
            </w:pPr>
            <w:r>
              <w:rPr>
                <w:rFonts w:hint="eastAsia"/>
                <w:color w:val="000000"/>
                <w:sz w:val="21"/>
                <w:szCs w:val="21"/>
                <w:shd w:val="clear" w:color="auto" w:fill="FFFFFF"/>
              </w:rPr>
              <w:t>（</w:t>
            </w:r>
            <w:r>
              <w:rPr>
                <w:rFonts w:hint="eastAsia" w:ascii="Times New Roman" w:hAnsi="Times New Roman" w:cs="Times New Roman"/>
                <w:color w:val="000000"/>
                <w:sz w:val="21"/>
                <w:szCs w:val="21"/>
                <w:shd w:val="clear" w:color="auto" w:fill="FFFFFF"/>
              </w:rPr>
              <w:t>1）被列入2020-2021年度绍兴市本级行政事业单位小额建设工程定点采购供应商名单。</w:t>
            </w:r>
          </w:p>
          <w:p>
            <w:pPr>
              <w:pStyle w:val="12"/>
              <w:widowControl/>
              <w:shd w:val="clear" w:color="auto" w:fill="FFFFFF"/>
              <w:spacing w:beforeAutospacing="0" w:afterAutospacing="0" w:line="240" w:lineRule="auto"/>
              <w:rPr>
                <w:rFonts w:hint="eastAsia" w:ascii="Times New Roman" w:hAnsi="Times New Roman" w:cs="Times New Roman"/>
                <w:color w:val="000000"/>
                <w:sz w:val="21"/>
                <w:szCs w:val="21"/>
                <w:shd w:val="clear" w:color="auto" w:fill="FFFFFF"/>
              </w:rPr>
            </w:pPr>
            <w:r>
              <w:rPr>
                <w:rFonts w:hint="eastAsia" w:ascii="Times New Roman" w:hAnsi="Times New Roman" w:cs="Times New Roman"/>
                <w:color w:val="000000"/>
                <w:sz w:val="21"/>
                <w:szCs w:val="21"/>
                <w:shd w:val="clear" w:color="auto" w:fill="FFFFFF"/>
              </w:rPr>
              <w:t>（2）拟派项目负责人须具备房屋建筑工程二级及以上注册建造师执业资格，且具备安全生产考核合格证（B证），且必须为投标企业在职职工（在职职工不包括离、退休返聘人员），须提供缴费期限包含20</w:t>
            </w:r>
            <w:r>
              <w:rPr>
                <w:rFonts w:hint="eastAsia" w:ascii="Times New Roman" w:hAnsi="Times New Roman" w:cs="Times New Roman"/>
                <w:color w:val="000000"/>
                <w:sz w:val="21"/>
                <w:szCs w:val="21"/>
                <w:shd w:val="clear" w:color="auto" w:fill="FFFFFF"/>
                <w:lang w:val="en-US" w:eastAsia="zh-CN"/>
              </w:rPr>
              <w:t>20</w:t>
            </w:r>
            <w:r>
              <w:rPr>
                <w:rFonts w:hint="eastAsia" w:ascii="Times New Roman" w:hAnsi="Times New Roman" w:cs="Times New Roman"/>
                <w:color w:val="000000"/>
                <w:sz w:val="21"/>
                <w:szCs w:val="21"/>
                <w:shd w:val="clear" w:color="auto" w:fill="FFFFFF"/>
              </w:rPr>
              <w:t>年</w:t>
            </w:r>
            <w:r>
              <w:rPr>
                <w:rFonts w:hint="eastAsia" w:cs="Times New Roman"/>
                <w:color w:val="000000"/>
                <w:sz w:val="21"/>
                <w:szCs w:val="21"/>
                <w:shd w:val="clear" w:color="auto" w:fill="FFFFFF"/>
                <w:lang w:val="en-US" w:eastAsia="zh-CN"/>
              </w:rPr>
              <w:t>2</w:t>
            </w:r>
            <w:r>
              <w:rPr>
                <w:rFonts w:hint="eastAsia" w:ascii="Times New Roman" w:hAnsi="Times New Roman" w:cs="Times New Roman"/>
                <w:color w:val="000000"/>
                <w:sz w:val="21"/>
                <w:szCs w:val="21"/>
                <w:shd w:val="clear" w:color="auto" w:fill="FFFFFF"/>
              </w:rPr>
              <w:t>月至20</w:t>
            </w:r>
            <w:r>
              <w:rPr>
                <w:rFonts w:hint="eastAsia" w:ascii="Times New Roman" w:hAnsi="Times New Roman" w:cs="Times New Roman"/>
                <w:color w:val="000000"/>
                <w:sz w:val="21"/>
                <w:szCs w:val="21"/>
                <w:shd w:val="clear" w:color="auto" w:fill="FFFFFF"/>
                <w:lang w:val="en-US" w:eastAsia="zh-CN"/>
              </w:rPr>
              <w:t>20</w:t>
            </w:r>
            <w:r>
              <w:rPr>
                <w:rFonts w:hint="eastAsia" w:ascii="Times New Roman" w:hAnsi="Times New Roman" w:cs="Times New Roman"/>
                <w:color w:val="000000"/>
                <w:sz w:val="21"/>
                <w:szCs w:val="21"/>
                <w:shd w:val="clear" w:color="auto" w:fill="FFFFFF"/>
              </w:rPr>
              <w:t>年</w:t>
            </w:r>
            <w:r>
              <w:rPr>
                <w:rFonts w:hint="eastAsia" w:cs="Times New Roman"/>
                <w:color w:val="000000"/>
                <w:sz w:val="21"/>
                <w:szCs w:val="21"/>
                <w:shd w:val="clear" w:color="auto" w:fill="FFFFFF"/>
                <w:lang w:val="en-US" w:eastAsia="zh-CN"/>
              </w:rPr>
              <w:t>4</w:t>
            </w:r>
            <w:r>
              <w:rPr>
                <w:rFonts w:hint="eastAsia" w:ascii="Times New Roman" w:hAnsi="Times New Roman" w:cs="Times New Roman"/>
                <w:color w:val="000000"/>
                <w:sz w:val="21"/>
                <w:szCs w:val="21"/>
                <w:shd w:val="clear" w:color="auto" w:fill="FFFFFF"/>
              </w:rPr>
              <w:t>月的投标人所属社保机构养老保险交纳清单或证明（缴费单位和投标人名称必须一致，并加盖社保缴费证明专用章的原件）。</w:t>
            </w:r>
          </w:p>
          <w:p>
            <w:pPr>
              <w:pStyle w:val="12"/>
              <w:widowControl/>
              <w:shd w:val="clear" w:color="auto" w:fill="FFFFFF"/>
              <w:spacing w:beforeAutospacing="0" w:afterAutospacing="0" w:line="240" w:lineRule="auto"/>
              <w:rPr>
                <w:rFonts w:hint="eastAsia" w:ascii="宋体" w:hAnsi="宋体"/>
                <w:szCs w:val="21"/>
              </w:rPr>
            </w:pPr>
            <w:r>
              <w:rPr>
                <w:rFonts w:hint="eastAsia" w:ascii="Times New Roman" w:hAnsi="Times New Roman" w:cs="Times New Roman"/>
                <w:color w:val="000000"/>
                <w:sz w:val="21"/>
                <w:szCs w:val="21"/>
                <w:shd w:val="clear" w:color="auto" w:fill="FFFFFF"/>
              </w:rPr>
              <w:t>注：谢绝分公司与办事处报名，项目负责人在开标当天无需到场。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szCs w:val="21"/>
              </w:rPr>
            </w:pPr>
            <w:r>
              <w:rPr>
                <w:rFonts w:hint="eastAsia" w:ascii="宋体" w:hAnsi="宋体"/>
                <w:szCs w:val="21"/>
              </w:rPr>
              <w:t>11</w:t>
            </w:r>
          </w:p>
        </w:tc>
        <w:tc>
          <w:tcPr>
            <w:tcW w:w="2568" w:type="dxa"/>
            <w:vAlign w:val="center"/>
          </w:tcPr>
          <w:p>
            <w:pPr>
              <w:spacing w:afterLines="50" w:line="240" w:lineRule="auto"/>
              <w:jc w:val="center"/>
              <w:rPr>
                <w:rFonts w:hint="eastAsia" w:ascii="宋体" w:hAnsi="宋体"/>
                <w:szCs w:val="21"/>
              </w:rPr>
            </w:pPr>
            <w:r>
              <w:rPr>
                <w:rFonts w:hint="eastAsia" w:ascii="宋体" w:hAnsi="宋体"/>
                <w:szCs w:val="21"/>
              </w:rPr>
              <w:t>资格审查方式</w:t>
            </w:r>
          </w:p>
        </w:tc>
        <w:tc>
          <w:tcPr>
            <w:tcW w:w="6116" w:type="dxa"/>
            <w:vAlign w:val="center"/>
          </w:tcPr>
          <w:p>
            <w:pPr>
              <w:spacing w:afterLines="50" w:line="240" w:lineRule="auto"/>
              <w:jc w:val="center"/>
              <w:rPr>
                <w:rFonts w:hint="eastAsia" w:ascii="宋体" w:hAnsi="宋体"/>
                <w:szCs w:val="21"/>
              </w:rPr>
            </w:pPr>
            <w:r>
              <w:rPr>
                <w:rFonts w:hint="eastAsia" w:ascii="宋体" w:hAnsi="宋体"/>
                <w:szCs w:val="21"/>
              </w:rPr>
              <w:t>资格预审（不采用书面资格预审）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default" w:ascii="宋体" w:hAnsi="宋体" w:eastAsia="宋体"/>
                <w:szCs w:val="21"/>
                <w:lang w:val="en-US" w:eastAsia="zh-CN"/>
              </w:rPr>
            </w:pPr>
            <w:r>
              <w:rPr>
                <w:rFonts w:hint="eastAsia" w:ascii="宋体" w:hAnsi="宋体"/>
                <w:szCs w:val="21"/>
                <w:lang w:val="en-US" w:eastAsia="zh-CN"/>
              </w:rPr>
              <w:t>12</w:t>
            </w:r>
          </w:p>
        </w:tc>
        <w:tc>
          <w:tcPr>
            <w:tcW w:w="2568" w:type="dxa"/>
            <w:vAlign w:val="center"/>
          </w:tcPr>
          <w:p>
            <w:pPr>
              <w:spacing w:afterLines="50" w:line="240" w:lineRule="auto"/>
              <w:jc w:val="center"/>
              <w:rPr>
                <w:rFonts w:hint="eastAsia" w:ascii="宋体" w:hAnsi="宋体" w:eastAsia="宋体"/>
                <w:szCs w:val="21"/>
                <w:lang w:val="en-US" w:eastAsia="zh-CN"/>
              </w:rPr>
            </w:pPr>
            <w:r>
              <w:rPr>
                <w:rFonts w:hint="eastAsia" w:ascii="宋体" w:hAnsi="宋体"/>
                <w:szCs w:val="21"/>
                <w:lang w:val="en-US" w:eastAsia="zh-CN"/>
              </w:rPr>
              <w:t>入围方式</w:t>
            </w:r>
          </w:p>
        </w:tc>
        <w:tc>
          <w:tcPr>
            <w:tcW w:w="6116" w:type="dxa"/>
            <w:vAlign w:val="center"/>
          </w:tcPr>
          <w:p>
            <w:pPr>
              <w:spacing w:afterLines="50" w:line="240" w:lineRule="auto"/>
              <w:jc w:val="left"/>
              <w:rPr>
                <w:rFonts w:hint="eastAsia" w:ascii="宋体" w:hAnsi="宋体"/>
                <w:szCs w:val="21"/>
              </w:rPr>
            </w:pPr>
            <w:r>
              <w:rPr>
                <w:rFonts w:hint="eastAsia" w:ascii="Times New Roman" w:hAnsi="Times New Roman" w:eastAsia="宋体" w:cs="Times New Roman"/>
                <w:color w:val="000000"/>
                <w:kern w:val="0"/>
                <w:sz w:val="21"/>
                <w:szCs w:val="21"/>
                <w:shd w:val="clear" w:color="auto" w:fill="FFFFFF"/>
                <w:lang w:val="en-US" w:eastAsia="zh-CN" w:bidi="ar-SA"/>
              </w:rPr>
              <w:t>通过资格预审合格的报名单位超过10家，采用抽签产生10家入围单位，报名单位可自行决定是否参加抽签入围过程（仅旁观），抽签入围时间为2020年月日下午14：30时（暂定，若有改变另行通知），地点：耀华建设管理有限公司绍兴迪荡分公司（绍兴市越城区阳明北路80号滨江大厦C楼3楼9/10号），入围后投标单位自动放弃的，不进行数量替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3</w:t>
            </w:r>
          </w:p>
        </w:tc>
        <w:tc>
          <w:tcPr>
            <w:tcW w:w="2568" w:type="dxa"/>
            <w:vAlign w:val="center"/>
          </w:tcPr>
          <w:p>
            <w:pPr>
              <w:spacing w:afterLines="50" w:line="240" w:lineRule="auto"/>
              <w:jc w:val="center"/>
              <w:rPr>
                <w:rFonts w:hint="eastAsia" w:ascii="宋体" w:hAnsi="宋体"/>
                <w:szCs w:val="21"/>
              </w:rPr>
            </w:pPr>
            <w:r>
              <w:rPr>
                <w:rFonts w:hint="eastAsia" w:ascii="宋体" w:hAnsi="宋体"/>
                <w:szCs w:val="21"/>
              </w:rPr>
              <w:t>工程计价方式</w:t>
            </w:r>
          </w:p>
        </w:tc>
        <w:tc>
          <w:tcPr>
            <w:tcW w:w="6116" w:type="dxa"/>
            <w:vAlign w:val="center"/>
          </w:tcPr>
          <w:p>
            <w:pPr>
              <w:spacing w:afterLines="50" w:line="240" w:lineRule="auto"/>
              <w:jc w:val="center"/>
              <w:rPr>
                <w:rFonts w:hint="eastAsia" w:ascii="宋体" w:hAnsi="宋体"/>
                <w:szCs w:val="21"/>
              </w:rPr>
            </w:pPr>
            <w:r>
              <w:rPr>
                <w:rFonts w:hint="eastAsia" w:ascii="宋体" w:hAnsi="宋体"/>
                <w:szCs w:val="21"/>
              </w:rPr>
              <w:t>标底采用工程量清单综合单价法（GB50500-2013）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4</w:t>
            </w:r>
          </w:p>
        </w:tc>
        <w:tc>
          <w:tcPr>
            <w:tcW w:w="2568" w:type="dxa"/>
            <w:vAlign w:val="center"/>
          </w:tcPr>
          <w:p>
            <w:pPr>
              <w:spacing w:afterLines="50" w:line="240" w:lineRule="auto"/>
              <w:jc w:val="center"/>
              <w:rPr>
                <w:rFonts w:hint="eastAsia" w:ascii="宋体" w:hAnsi="宋体"/>
                <w:szCs w:val="21"/>
              </w:rPr>
            </w:pPr>
            <w:r>
              <w:rPr>
                <w:rFonts w:hint="eastAsia" w:ascii="宋体" w:hAnsi="宋体"/>
                <w:szCs w:val="21"/>
              </w:rPr>
              <w:t>投标有效期</w:t>
            </w:r>
          </w:p>
        </w:tc>
        <w:tc>
          <w:tcPr>
            <w:tcW w:w="6116" w:type="dxa"/>
            <w:vAlign w:val="center"/>
          </w:tcPr>
          <w:p>
            <w:pPr>
              <w:spacing w:afterLines="50" w:line="240" w:lineRule="auto"/>
              <w:rPr>
                <w:rFonts w:hint="eastAsia" w:ascii="宋体" w:hAnsi="宋体"/>
                <w:szCs w:val="21"/>
              </w:rPr>
            </w:pPr>
            <w:r>
              <w:rPr>
                <w:rFonts w:hint="eastAsia" w:ascii="宋体" w:hAnsi="宋体"/>
                <w:szCs w:val="21"/>
              </w:rPr>
              <w:t>为：</w:t>
            </w:r>
            <w:r>
              <w:rPr>
                <w:rFonts w:hint="eastAsia" w:ascii="宋体" w:hAnsi="宋体"/>
                <w:szCs w:val="21"/>
                <w:u w:val="single"/>
              </w:rPr>
              <w:t xml:space="preserve">  30  </w:t>
            </w:r>
            <w:r>
              <w:rPr>
                <w:rFonts w:hint="eastAsia" w:ascii="宋体" w:hAnsi="宋体"/>
                <w:szCs w:val="21"/>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5</w:t>
            </w:r>
          </w:p>
        </w:tc>
        <w:tc>
          <w:tcPr>
            <w:tcW w:w="2568" w:type="dxa"/>
            <w:vAlign w:val="center"/>
          </w:tcPr>
          <w:p>
            <w:pPr>
              <w:spacing w:afterLines="50" w:line="240" w:lineRule="auto"/>
              <w:jc w:val="center"/>
              <w:rPr>
                <w:rFonts w:hint="eastAsia" w:ascii="宋体" w:hAnsi="宋体"/>
                <w:szCs w:val="21"/>
              </w:rPr>
            </w:pPr>
            <w:r>
              <w:rPr>
                <w:rFonts w:hint="eastAsia" w:ascii="宋体" w:hAnsi="宋体"/>
                <w:szCs w:val="21"/>
              </w:rPr>
              <w:t>投标保证金</w:t>
            </w:r>
          </w:p>
        </w:tc>
        <w:tc>
          <w:tcPr>
            <w:tcW w:w="6116" w:type="dxa"/>
            <w:vAlign w:val="center"/>
          </w:tcPr>
          <w:p>
            <w:pPr>
              <w:spacing w:afterLines="50" w:line="240" w:lineRule="auto"/>
              <w:rPr>
                <w:rFonts w:hint="eastAsia" w:ascii="宋体" w:hAnsi="宋体"/>
                <w:szCs w:val="21"/>
              </w:rPr>
            </w:pPr>
            <w:r>
              <w:rPr>
                <w:rFonts w:hint="eastAsia" w:ascii="宋体" w:hAnsi="宋体"/>
                <w:szCs w:val="21"/>
              </w:rPr>
              <w:t>不少于投标总价的</w:t>
            </w:r>
            <w:r>
              <w:rPr>
                <w:rFonts w:hint="eastAsia" w:ascii="宋体" w:hAnsi="宋体"/>
                <w:szCs w:val="21"/>
                <w:u w:val="single"/>
              </w:rPr>
              <w:t xml:space="preserve">  /  </w:t>
            </w:r>
            <w:r>
              <w:rPr>
                <w:rFonts w:hint="eastAsia" w:ascii="宋体" w:hAnsi="宋体"/>
                <w:szCs w:val="21"/>
              </w:rPr>
              <w:t>%，</w:t>
            </w:r>
          </w:p>
          <w:p>
            <w:pPr>
              <w:spacing w:afterLines="50" w:line="240" w:lineRule="auto"/>
              <w:rPr>
                <w:rFonts w:hint="eastAsia" w:ascii="宋体" w:hAnsi="宋体"/>
                <w:szCs w:val="21"/>
              </w:rPr>
            </w:pPr>
            <w:r>
              <w:rPr>
                <w:rFonts w:hint="eastAsia" w:ascii="宋体" w:hAnsi="宋体"/>
                <w:szCs w:val="21"/>
              </w:rPr>
              <w:t>或人民币</w:t>
            </w:r>
            <w:r>
              <w:rPr>
                <w:rFonts w:hint="eastAsia" w:ascii="宋体" w:hAnsi="宋体"/>
                <w:b/>
                <w:bCs/>
                <w:szCs w:val="21"/>
                <w:u w:val="single"/>
                <w:lang w:eastAsia="zh-CN"/>
              </w:rPr>
              <w:t>壹</w:t>
            </w:r>
            <w:r>
              <w:rPr>
                <w:rFonts w:hint="eastAsia" w:ascii="宋体" w:hAnsi="宋体"/>
                <w:b/>
                <w:bCs/>
                <w:szCs w:val="21"/>
                <w:u w:val="single"/>
              </w:rPr>
              <w:t>仟元</w:t>
            </w:r>
            <w:r>
              <w:rPr>
                <w:rFonts w:hint="eastAsia" w:ascii="宋体" w:hAnsi="宋体"/>
                <w:szCs w:val="21"/>
              </w:rPr>
              <w:t>以现金方式，开标时送达。投标保证金中标者随后转为合同履约保证金的一部分，未中标者开标结束后退还。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6</w:t>
            </w:r>
          </w:p>
        </w:tc>
        <w:tc>
          <w:tcPr>
            <w:tcW w:w="2568" w:type="dxa"/>
            <w:vAlign w:val="center"/>
          </w:tcPr>
          <w:p>
            <w:pPr>
              <w:spacing w:afterLines="50" w:line="240" w:lineRule="auto"/>
              <w:jc w:val="center"/>
              <w:rPr>
                <w:rFonts w:hint="eastAsia" w:ascii="宋体" w:hAnsi="宋体"/>
                <w:szCs w:val="21"/>
              </w:rPr>
            </w:pPr>
            <w:r>
              <w:rPr>
                <w:rFonts w:hint="eastAsia" w:ascii="宋体" w:hAnsi="宋体"/>
                <w:szCs w:val="21"/>
              </w:rPr>
              <w:t>现场踏勘</w:t>
            </w:r>
          </w:p>
        </w:tc>
        <w:tc>
          <w:tcPr>
            <w:tcW w:w="6116" w:type="dxa"/>
            <w:vAlign w:val="center"/>
          </w:tcPr>
          <w:p>
            <w:pPr>
              <w:spacing w:afterLines="50" w:line="240" w:lineRule="auto"/>
              <w:rPr>
                <w:rFonts w:hint="eastAsia" w:ascii="宋体" w:hAnsi="宋体"/>
                <w:szCs w:val="21"/>
              </w:rPr>
            </w:pPr>
            <w:r>
              <w:rPr>
                <w:rFonts w:hint="eastAsia" w:ascii="宋体" w:hAnsi="宋体"/>
                <w:szCs w:val="21"/>
              </w:rPr>
              <w:t>投标单位可对工程施工现场和周围环境自行进行现场勘察，勘察现场所发生的费用由投标人自己承担</w:t>
            </w:r>
            <w:r>
              <w:rPr>
                <w:rFonts w:hint="eastAsia" w:ascii="宋体" w:hAnsi="宋体" w:cs="宋体"/>
                <w:bCs/>
                <w:szCs w:val="21"/>
              </w:rPr>
              <w:t>，踏勘过程中的安全责任投标人自负</w:t>
            </w:r>
            <w:r>
              <w:rPr>
                <w:rFonts w:hint="eastAsia" w:ascii="宋体" w:hAnsi="宋体"/>
                <w:szCs w:val="21"/>
              </w:rPr>
              <w:t>。</w:t>
            </w:r>
          </w:p>
          <w:p>
            <w:pPr>
              <w:spacing w:afterLines="50" w:line="240" w:lineRule="auto"/>
              <w:rPr>
                <w:rFonts w:hint="eastAsia" w:ascii="宋体" w:hAnsi="宋体"/>
                <w:b/>
                <w:bCs/>
                <w:szCs w:val="21"/>
              </w:rPr>
            </w:pPr>
            <w:r>
              <w:rPr>
                <w:rFonts w:hint="eastAsia" w:ascii="宋体" w:hAnsi="宋体"/>
                <w:b/>
                <w:bCs/>
                <w:szCs w:val="21"/>
              </w:rPr>
              <w:t>踏勘时间：</w:t>
            </w:r>
            <w:r>
              <w:rPr>
                <w:rFonts w:hint="eastAsia" w:ascii="宋体" w:hAnsi="宋体"/>
                <w:b/>
                <w:szCs w:val="21"/>
                <w:u w:val="single"/>
              </w:rPr>
              <w:t>20</w:t>
            </w:r>
            <w:r>
              <w:rPr>
                <w:rFonts w:hint="eastAsia" w:ascii="宋体" w:hAnsi="宋体"/>
                <w:b/>
                <w:szCs w:val="21"/>
                <w:u w:val="single"/>
                <w:lang w:val="en-US" w:eastAsia="zh-CN"/>
              </w:rPr>
              <w:t>20</w:t>
            </w:r>
            <w:r>
              <w:rPr>
                <w:rFonts w:hint="eastAsia" w:ascii="宋体" w:hAnsi="宋体"/>
                <w:b/>
                <w:szCs w:val="21"/>
              </w:rPr>
              <w:t>年</w:t>
            </w:r>
            <w:r>
              <w:rPr>
                <w:rFonts w:hint="eastAsia" w:ascii="宋体" w:hAnsi="宋体"/>
                <w:b/>
                <w:szCs w:val="21"/>
                <w:u w:val="single"/>
                <w:lang w:val="en-US" w:eastAsia="zh-CN"/>
              </w:rPr>
              <w:t xml:space="preserve">  </w:t>
            </w:r>
            <w:r>
              <w:rPr>
                <w:rFonts w:hint="eastAsia" w:ascii="宋体" w:hAnsi="宋体"/>
                <w:b/>
                <w:szCs w:val="21"/>
              </w:rPr>
              <w:t>月</w:t>
            </w:r>
            <w:r>
              <w:rPr>
                <w:rFonts w:hint="eastAsia" w:ascii="宋体" w:hAnsi="宋体"/>
                <w:b/>
                <w:szCs w:val="21"/>
                <w:u w:val="single"/>
                <w:lang w:val="en-US" w:eastAsia="zh-CN"/>
              </w:rPr>
              <w:t xml:space="preserve">  </w:t>
            </w:r>
            <w:r>
              <w:rPr>
                <w:rFonts w:hint="eastAsia" w:ascii="宋体" w:hAnsi="宋体"/>
                <w:b/>
                <w:szCs w:val="21"/>
              </w:rPr>
              <w:t>日</w:t>
            </w:r>
            <w:r>
              <w:rPr>
                <w:rFonts w:hint="eastAsia" w:ascii="宋体" w:hAnsi="宋体"/>
                <w:b/>
                <w:szCs w:val="21"/>
                <w:u w:val="single"/>
                <w:lang w:val="en-US" w:eastAsia="zh-CN"/>
              </w:rPr>
              <w:t>8</w:t>
            </w:r>
            <w:r>
              <w:rPr>
                <w:rFonts w:hint="eastAsia" w:ascii="宋体" w:hAnsi="宋体"/>
                <w:b/>
                <w:szCs w:val="21"/>
              </w:rPr>
              <w:t>时</w:t>
            </w:r>
            <w:r>
              <w:rPr>
                <w:rFonts w:hint="eastAsia" w:ascii="宋体" w:hAnsi="宋体"/>
                <w:b/>
                <w:szCs w:val="21"/>
                <w:u w:val="single"/>
                <w:lang w:val="en-US" w:eastAsia="zh-CN"/>
              </w:rPr>
              <w:t>30</w:t>
            </w:r>
            <w:r>
              <w:rPr>
                <w:rFonts w:hint="eastAsia" w:ascii="宋体" w:hAnsi="宋体"/>
                <w:b/>
                <w:szCs w:val="21"/>
              </w:rPr>
              <w:t>分至</w:t>
            </w:r>
            <w:r>
              <w:rPr>
                <w:rFonts w:hint="eastAsia" w:ascii="宋体" w:hAnsi="宋体"/>
                <w:b/>
                <w:szCs w:val="21"/>
                <w:u w:val="single"/>
                <w:lang w:val="en-US" w:eastAsia="zh-CN"/>
              </w:rPr>
              <w:t>17</w:t>
            </w:r>
            <w:r>
              <w:rPr>
                <w:rFonts w:hint="eastAsia" w:ascii="宋体" w:hAnsi="宋体"/>
                <w:b/>
                <w:szCs w:val="21"/>
              </w:rPr>
              <w:t>时</w:t>
            </w:r>
            <w:r>
              <w:rPr>
                <w:rFonts w:hint="eastAsia" w:ascii="宋体" w:hAnsi="宋体"/>
                <w:b/>
                <w:szCs w:val="21"/>
                <w:u w:val="single"/>
                <w:lang w:val="en-US" w:eastAsia="zh-CN"/>
              </w:rPr>
              <w:t>00</w:t>
            </w:r>
            <w:r>
              <w:rPr>
                <w:rFonts w:hint="eastAsia" w:ascii="宋体" w:hAnsi="宋体"/>
                <w:b/>
                <w:szCs w:val="21"/>
              </w:rPr>
              <w:t>分</w:t>
            </w:r>
          </w:p>
          <w:p>
            <w:pPr>
              <w:spacing w:afterLines="50" w:line="240" w:lineRule="auto"/>
              <w:rPr>
                <w:rFonts w:hint="eastAsia" w:ascii="宋体" w:hAnsi="宋体"/>
                <w:b/>
                <w:szCs w:val="21"/>
              </w:rPr>
            </w:pPr>
            <w:r>
              <w:rPr>
                <w:rFonts w:hint="eastAsia" w:ascii="宋体" w:hAnsi="宋体"/>
                <w:b/>
                <w:bCs/>
                <w:szCs w:val="21"/>
              </w:rPr>
              <w:t>地点：</w:t>
            </w:r>
            <w:r>
              <w:rPr>
                <w:rFonts w:hint="eastAsia" w:ascii="宋体" w:hAnsi="宋体"/>
                <w:b/>
                <w:bCs/>
                <w:szCs w:val="21"/>
                <w:u w:val="single"/>
                <w:lang w:eastAsia="zh-CN"/>
              </w:rPr>
              <w:t>绍兴市疾病预防控制中心内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7</w:t>
            </w:r>
          </w:p>
        </w:tc>
        <w:tc>
          <w:tcPr>
            <w:tcW w:w="2568" w:type="dxa"/>
            <w:vAlign w:val="center"/>
          </w:tcPr>
          <w:p>
            <w:pPr>
              <w:spacing w:afterLines="50" w:line="240" w:lineRule="auto"/>
              <w:jc w:val="center"/>
              <w:rPr>
                <w:rFonts w:hint="eastAsia" w:ascii="宋体" w:hAnsi="宋体"/>
                <w:szCs w:val="21"/>
              </w:rPr>
            </w:pPr>
            <w:r>
              <w:rPr>
                <w:rFonts w:hint="eastAsia" w:ascii="宋体" w:hAnsi="宋体"/>
                <w:szCs w:val="21"/>
              </w:rPr>
              <w:t>招标答疑</w:t>
            </w:r>
          </w:p>
        </w:tc>
        <w:tc>
          <w:tcPr>
            <w:tcW w:w="6116" w:type="dxa"/>
            <w:vAlign w:val="center"/>
          </w:tcPr>
          <w:p>
            <w:pPr>
              <w:spacing w:afterLines="50" w:line="240" w:lineRule="auto"/>
              <w:rPr>
                <w:rFonts w:hint="eastAsia" w:ascii="宋体" w:hAnsi="宋体" w:cs="宋体"/>
                <w:bCs/>
                <w:color w:val="000000"/>
                <w:szCs w:val="21"/>
              </w:rPr>
            </w:pPr>
            <w:r>
              <w:rPr>
                <w:rFonts w:hint="eastAsia" w:ascii="宋体" w:hAnsi="宋体" w:cs="宋体"/>
                <w:bCs/>
                <w:color w:val="000000"/>
                <w:szCs w:val="21"/>
              </w:rPr>
              <w:t>各投标单位必须详细审核全部招标文件（包括图纸及标底预算）、包括修改文件（如果有的话）及有关附件。如有疑问，须于</w:t>
            </w:r>
            <w:r>
              <w:rPr>
                <w:rFonts w:hint="eastAsia" w:ascii="宋体" w:hAnsi="宋体" w:cs="宋体"/>
                <w:bCs/>
                <w:color w:val="000000"/>
                <w:szCs w:val="21"/>
                <w:lang w:val="en-US" w:eastAsia="zh-CN"/>
              </w:rPr>
              <w:t>2020</w:t>
            </w:r>
            <w:r>
              <w:rPr>
                <w:rFonts w:hint="eastAsia" w:ascii="宋体" w:hAnsi="宋体" w:cs="宋体"/>
                <w:bCs/>
                <w:color w:val="auto"/>
                <w:szCs w:val="21"/>
              </w:rPr>
              <w:t>年月日 16:00时之前将疑问以书面形式（或传真）提交至</w:t>
            </w:r>
            <w:r>
              <w:rPr>
                <w:rFonts w:hint="eastAsia" w:ascii="宋体" w:hAnsi="宋体" w:cs="宋体"/>
                <w:bCs/>
                <w:color w:val="auto"/>
                <w:szCs w:val="21"/>
                <w:lang w:eastAsia="zh-CN"/>
              </w:rPr>
              <w:t>耀华建设管理有限公司</w:t>
            </w:r>
            <w:r>
              <w:rPr>
                <w:rFonts w:hint="eastAsia" w:ascii="宋体" w:hAnsi="宋体" w:cs="宋体"/>
                <w:bCs/>
                <w:color w:val="auto"/>
                <w:szCs w:val="21"/>
              </w:rPr>
              <w:t>，地点：</w:t>
            </w:r>
            <w:r>
              <w:rPr>
                <w:rFonts w:hint="eastAsia" w:ascii="宋体" w:hAnsi="宋体" w:cs="宋体"/>
                <w:bCs/>
                <w:color w:val="auto"/>
                <w:szCs w:val="21"/>
                <w:lang w:eastAsia="zh-CN"/>
              </w:rPr>
              <w:t>绍兴市越城区阳明北路</w:t>
            </w:r>
            <w:r>
              <w:rPr>
                <w:rFonts w:hint="eastAsia" w:ascii="宋体" w:hAnsi="宋体" w:cs="宋体"/>
                <w:bCs/>
                <w:color w:val="auto"/>
                <w:szCs w:val="21"/>
                <w:lang w:val="en-US" w:eastAsia="zh-CN"/>
              </w:rPr>
              <w:t>80号滨江大厦C楼3楼</w:t>
            </w:r>
            <w:r>
              <w:rPr>
                <w:rFonts w:hint="eastAsia" w:ascii="宋体" w:hAnsi="宋体" w:cs="宋体"/>
                <w:bCs/>
                <w:color w:val="auto"/>
                <w:szCs w:val="21"/>
              </w:rPr>
              <w:t>，并同时以邮件形</w:t>
            </w:r>
            <w:r>
              <w:rPr>
                <w:rFonts w:hint="eastAsia" w:ascii="宋体" w:hAnsi="宋体" w:cs="宋体"/>
                <w:bCs/>
                <w:color w:val="000000"/>
                <w:szCs w:val="21"/>
              </w:rPr>
              <w:t>式发送疑问的电子文档（邮件内容与书面内容不符的，以书面为准），疑问书中需写明投标单位名称（加盖单位公章）、联系人、联系电话。传真：</w:t>
            </w:r>
            <w:r>
              <w:rPr>
                <w:rFonts w:hint="eastAsia" w:ascii="宋体" w:hAnsi="宋体" w:cs="宋体"/>
                <w:bCs/>
                <w:color w:val="000000"/>
                <w:szCs w:val="21"/>
                <w:lang w:val="en-US" w:eastAsia="zh-CN"/>
              </w:rPr>
              <w:t>0575-88776697</w:t>
            </w:r>
            <w:r>
              <w:rPr>
                <w:rFonts w:hint="eastAsia" w:ascii="宋体" w:hAnsi="宋体" w:cs="宋体"/>
                <w:bCs/>
                <w:color w:val="000000"/>
                <w:szCs w:val="21"/>
              </w:rPr>
              <w:t xml:space="preserve"> ，E-mail：869783475</w:t>
            </w:r>
            <w:r>
              <w:rPr>
                <w:rFonts w:hint="eastAsia" w:ascii="宋体" w:hAnsi="宋体" w:cs="宋体"/>
                <w:bCs/>
                <w:color w:val="000000"/>
                <w:szCs w:val="21"/>
                <w:lang w:val="en-US" w:eastAsia="zh-CN"/>
              </w:rPr>
              <w:t>@qq.com</w:t>
            </w:r>
            <w:r>
              <w:rPr>
                <w:rFonts w:hint="eastAsia" w:ascii="宋体" w:hAnsi="宋体" w:cs="宋体"/>
                <w:bCs/>
                <w:color w:val="000000"/>
                <w:szCs w:val="21"/>
              </w:rPr>
              <w:t>。</w:t>
            </w:r>
          </w:p>
          <w:p>
            <w:pPr>
              <w:spacing w:afterLines="50" w:line="240" w:lineRule="auto"/>
              <w:rPr>
                <w:rFonts w:hint="eastAsia" w:ascii="宋体" w:hAnsi="宋体"/>
                <w:szCs w:val="21"/>
              </w:rPr>
            </w:pPr>
            <w:r>
              <w:rPr>
                <w:rFonts w:hint="eastAsia" w:ascii="宋体" w:hAnsi="宋体" w:cs="宋体"/>
                <w:b/>
                <w:color w:val="000000"/>
                <w:szCs w:val="21"/>
              </w:rPr>
              <w:t>注：投标人如未在上述规定时间内提出疑问，则视为完全认可本工程全部招标文件（包括图纸及标底预算）、包括修改文件（如果有的话）及有关附件的内容。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8</w:t>
            </w:r>
          </w:p>
        </w:tc>
        <w:tc>
          <w:tcPr>
            <w:tcW w:w="2568" w:type="dxa"/>
            <w:vAlign w:val="center"/>
          </w:tcPr>
          <w:p>
            <w:pPr>
              <w:spacing w:afterLines="50" w:line="240" w:lineRule="auto"/>
              <w:jc w:val="center"/>
              <w:rPr>
                <w:rFonts w:hint="eastAsia" w:ascii="宋体" w:hAnsi="宋体"/>
                <w:szCs w:val="21"/>
              </w:rPr>
            </w:pPr>
            <w:r>
              <w:rPr>
                <w:rFonts w:hint="eastAsia" w:ascii="宋体" w:hAnsi="宋体"/>
                <w:szCs w:val="21"/>
              </w:rPr>
              <w:t>投标文件份数</w:t>
            </w:r>
          </w:p>
        </w:tc>
        <w:tc>
          <w:tcPr>
            <w:tcW w:w="6116" w:type="dxa"/>
            <w:vAlign w:val="center"/>
          </w:tcPr>
          <w:p>
            <w:pPr>
              <w:spacing w:afterLines="50" w:line="240" w:lineRule="auto"/>
              <w:rPr>
                <w:rFonts w:hint="eastAsia" w:ascii="宋体" w:hAnsi="宋体"/>
                <w:szCs w:val="21"/>
              </w:rPr>
            </w:pPr>
            <w:r>
              <w:rPr>
                <w:rFonts w:hint="eastAsia" w:ascii="宋体" w:hAnsi="宋体"/>
                <w:szCs w:val="21"/>
              </w:rPr>
              <w:t>投标文件：一份正本，</w:t>
            </w:r>
            <w:r>
              <w:rPr>
                <w:rFonts w:hint="eastAsia" w:ascii="宋体" w:hAnsi="宋体"/>
                <w:szCs w:val="21"/>
                <w:u w:val="single"/>
              </w:rPr>
              <w:t xml:space="preserve"> 四 </w:t>
            </w:r>
            <w:r>
              <w:rPr>
                <w:rFonts w:hint="eastAsia" w:ascii="宋体" w:hAnsi="宋体"/>
                <w:szCs w:val="21"/>
              </w:rPr>
              <w:t>份副本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9</w:t>
            </w:r>
          </w:p>
        </w:tc>
        <w:tc>
          <w:tcPr>
            <w:tcW w:w="2568" w:type="dxa"/>
            <w:vAlign w:val="center"/>
          </w:tcPr>
          <w:p>
            <w:pPr>
              <w:spacing w:afterLines="50" w:line="240" w:lineRule="auto"/>
              <w:jc w:val="center"/>
              <w:rPr>
                <w:rFonts w:hint="eastAsia" w:ascii="宋体" w:hAnsi="宋体"/>
                <w:szCs w:val="21"/>
              </w:rPr>
            </w:pPr>
            <w:r>
              <w:rPr>
                <w:rFonts w:hint="eastAsia" w:ascii="宋体" w:hAnsi="宋体"/>
                <w:szCs w:val="21"/>
              </w:rPr>
              <w:t>投标文件提交地点及起止时间</w:t>
            </w:r>
          </w:p>
        </w:tc>
        <w:tc>
          <w:tcPr>
            <w:tcW w:w="6116" w:type="dxa"/>
            <w:vAlign w:val="center"/>
          </w:tcPr>
          <w:p>
            <w:pPr>
              <w:spacing w:afterLines="50" w:line="240" w:lineRule="auto"/>
              <w:rPr>
                <w:rFonts w:hint="eastAsia" w:ascii="宋体" w:hAnsi="宋体"/>
                <w:color w:val="auto"/>
                <w:szCs w:val="21"/>
              </w:rPr>
            </w:pPr>
            <w:r>
              <w:rPr>
                <w:rFonts w:hint="eastAsia" w:ascii="宋体" w:hAnsi="宋体"/>
                <w:b/>
                <w:color w:val="auto"/>
                <w:szCs w:val="21"/>
              </w:rPr>
              <w:t>地  点</w:t>
            </w:r>
            <w:r>
              <w:rPr>
                <w:rFonts w:hint="eastAsia" w:ascii="宋体" w:hAnsi="宋体"/>
                <w:color w:val="auto"/>
                <w:szCs w:val="21"/>
              </w:rPr>
              <w:t>：</w:t>
            </w:r>
            <w:r>
              <w:rPr>
                <w:rFonts w:hint="eastAsia" w:ascii="宋体" w:hAnsi="宋体"/>
                <w:color w:val="auto"/>
                <w:szCs w:val="21"/>
                <w:lang w:eastAsia="zh-CN"/>
              </w:rPr>
              <w:t>绍兴市疾病预防控制中心</w:t>
            </w:r>
            <w:r>
              <w:rPr>
                <w:rFonts w:hint="eastAsia" w:ascii="宋体" w:hAnsi="宋体"/>
                <w:color w:val="auto"/>
                <w:szCs w:val="21"/>
                <w:lang w:val="en-US" w:eastAsia="zh-CN"/>
              </w:rPr>
              <w:t>4楼</w:t>
            </w:r>
            <w:r>
              <w:rPr>
                <w:rFonts w:hint="eastAsia"/>
                <w:color w:val="auto"/>
                <w:highlight w:val="none"/>
                <w:shd w:val="clear" w:color="auto" w:fill="FFFFFF"/>
                <w:lang w:eastAsia="zh-CN"/>
              </w:rPr>
              <w:t>会议室。</w:t>
            </w:r>
          </w:p>
          <w:p>
            <w:pPr>
              <w:spacing w:afterLines="50" w:line="240" w:lineRule="auto"/>
              <w:rPr>
                <w:rFonts w:hint="eastAsia" w:ascii="宋体" w:hAnsi="宋体"/>
                <w:b/>
                <w:szCs w:val="21"/>
              </w:rPr>
            </w:pPr>
            <w:r>
              <w:rPr>
                <w:rFonts w:hint="eastAsia" w:ascii="宋体" w:hAnsi="宋体"/>
                <w:b/>
                <w:color w:val="auto"/>
                <w:szCs w:val="21"/>
              </w:rPr>
              <w:t>时  间：</w:t>
            </w:r>
            <w:r>
              <w:rPr>
                <w:rFonts w:hint="eastAsia" w:ascii="宋体" w:hAnsi="宋体"/>
                <w:b/>
                <w:color w:val="auto"/>
                <w:szCs w:val="21"/>
                <w:u w:val="single"/>
                <w:lang w:val="en-US" w:eastAsia="zh-CN"/>
              </w:rPr>
              <w:t>2020</w:t>
            </w:r>
            <w:r>
              <w:rPr>
                <w:rFonts w:hint="eastAsia" w:ascii="宋体" w:hAnsi="宋体"/>
                <w:b/>
                <w:color w:val="auto"/>
                <w:szCs w:val="21"/>
              </w:rPr>
              <w:t>年</w:t>
            </w:r>
            <w:r>
              <w:rPr>
                <w:rFonts w:hint="eastAsia" w:ascii="宋体" w:hAnsi="宋体"/>
                <w:b/>
                <w:color w:val="auto"/>
                <w:szCs w:val="21"/>
                <w:u w:val="single"/>
              </w:rPr>
              <w:t xml:space="preserve">  </w:t>
            </w:r>
            <w:r>
              <w:rPr>
                <w:rFonts w:hint="eastAsia" w:ascii="宋体" w:hAnsi="宋体"/>
                <w:b/>
                <w:color w:val="auto"/>
                <w:szCs w:val="21"/>
              </w:rPr>
              <w:t>月</w:t>
            </w:r>
            <w:r>
              <w:rPr>
                <w:rFonts w:hint="eastAsia" w:ascii="宋体" w:hAnsi="宋体"/>
                <w:b/>
                <w:color w:val="auto"/>
                <w:szCs w:val="21"/>
                <w:u w:val="single"/>
              </w:rPr>
              <w:t xml:space="preserve">  </w:t>
            </w:r>
            <w:r>
              <w:rPr>
                <w:rFonts w:hint="eastAsia" w:ascii="宋体" w:hAnsi="宋体"/>
                <w:b/>
                <w:color w:val="auto"/>
                <w:szCs w:val="21"/>
              </w:rPr>
              <w:t>日</w:t>
            </w:r>
            <w:r>
              <w:rPr>
                <w:rFonts w:hint="eastAsia" w:ascii="宋体" w:hAnsi="宋体"/>
                <w:b/>
                <w:color w:val="auto"/>
                <w:szCs w:val="21"/>
                <w:u w:val="single"/>
              </w:rPr>
              <w:t xml:space="preserve"> </w:t>
            </w:r>
            <w:r>
              <w:rPr>
                <w:rFonts w:hint="eastAsia" w:ascii="宋体" w:hAnsi="宋体"/>
                <w:b/>
                <w:color w:val="auto"/>
                <w:szCs w:val="21"/>
                <w:u w:val="single"/>
                <w:lang w:val="en-US" w:eastAsia="zh-CN"/>
              </w:rPr>
              <w:t>9</w:t>
            </w:r>
            <w:r>
              <w:rPr>
                <w:rFonts w:hint="eastAsia" w:ascii="宋体" w:hAnsi="宋体"/>
                <w:b/>
                <w:color w:val="auto"/>
                <w:szCs w:val="21"/>
                <w:u w:val="single"/>
              </w:rPr>
              <w:t xml:space="preserve"> </w:t>
            </w:r>
            <w:r>
              <w:rPr>
                <w:rFonts w:hint="eastAsia" w:ascii="宋体" w:hAnsi="宋体"/>
                <w:b/>
                <w:color w:val="auto"/>
                <w:szCs w:val="21"/>
              </w:rPr>
              <w:t>时</w:t>
            </w:r>
            <w:r>
              <w:rPr>
                <w:rFonts w:hint="eastAsia" w:ascii="宋体" w:hAnsi="宋体"/>
                <w:b/>
                <w:color w:val="auto"/>
                <w:szCs w:val="21"/>
                <w:u w:val="single"/>
              </w:rPr>
              <w:t xml:space="preserve"> </w:t>
            </w:r>
            <w:r>
              <w:rPr>
                <w:rFonts w:hint="eastAsia" w:ascii="宋体" w:hAnsi="宋体"/>
                <w:b/>
                <w:color w:val="auto"/>
                <w:szCs w:val="21"/>
                <w:u w:val="single"/>
                <w:lang w:val="en-US" w:eastAsia="zh-CN"/>
              </w:rPr>
              <w:t>00</w:t>
            </w:r>
            <w:r>
              <w:rPr>
                <w:rFonts w:hint="eastAsia" w:ascii="宋体" w:hAnsi="宋体"/>
                <w:b/>
                <w:color w:val="auto"/>
                <w:szCs w:val="21"/>
                <w:u w:val="single"/>
              </w:rPr>
              <w:t xml:space="preserve"> </w:t>
            </w:r>
            <w:r>
              <w:rPr>
                <w:rFonts w:hint="eastAsia" w:ascii="宋体" w:hAnsi="宋体"/>
                <w:b/>
                <w:color w:val="auto"/>
                <w:szCs w:val="21"/>
              </w:rPr>
              <w:t>分</w:t>
            </w:r>
            <w:r>
              <w:rPr>
                <w:rFonts w:hint="eastAsia" w:ascii="宋体" w:hAnsi="宋体"/>
                <w:b/>
                <w:color w:val="auto"/>
                <w:szCs w:val="21"/>
                <w:highlight w:val="none"/>
              </w:rPr>
              <w:t>至</w:t>
            </w:r>
            <w:r>
              <w:rPr>
                <w:rFonts w:hint="eastAsia" w:ascii="宋体" w:hAnsi="宋体"/>
                <w:b/>
                <w:color w:val="auto"/>
                <w:szCs w:val="21"/>
                <w:highlight w:val="none"/>
                <w:u w:val="single"/>
              </w:rPr>
              <w:t xml:space="preserve"> </w:t>
            </w:r>
            <w:r>
              <w:rPr>
                <w:rFonts w:hint="eastAsia" w:ascii="宋体" w:hAnsi="宋体"/>
                <w:b/>
                <w:color w:val="auto"/>
                <w:szCs w:val="21"/>
                <w:highlight w:val="none"/>
                <w:u w:val="single"/>
                <w:lang w:val="en-US" w:eastAsia="zh-CN"/>
              </w:rPr>
              <w:t>9</w:t>
            </w:r>
            <w:r>
              <w:rPr>
                <w:rFonts w:hint="eastAsia" w:ascii="宋体" w:hAnsi="宋体"/>
                <w:b/>
                <w:color w:val="auto"/>
                <w:szCs w:val="21"/>
                <w:highlight w:val="none"/>
                <w:u w:val="single"/>
              </w:rPr>
              <w:t xml:space="preserve"> </w:t>
            </w:r>
            <w:r>
              <w:rPr>
                <w:rFonts w:hint="eastAsia" w:ascii="宋体" w:hAnsi="宋体"/>
                <w:b/>
                <w:color w:val="auto"/>
                <w:szCs w:val="21"/>
                <w:highlight w:val="none"/>
              </w:rPr>
              <w:t>时</w:t>
            </w:r>
            <w:r>
              <w:rPr>
                <w:rFonts w:hint="eastAsia" w:ascii="宋体" w:hAnsi="宋体"/>
                <w:b/>
                <w:color w:val="auto"/>
                <w:szCs w:val="21"/>
                <w:highlight w:val="none"/>
                <w:u w:val="single"/>
              </w:rPr>
              <w:t xml:space="preserve"> </w:t>
            </w:r>
            <w:r>
              <w:rPr>
                <w:rFonts w:hint="eastAsia" w:ascii="宋体" w:hAnsi="宋体"/>
                <w:b/>
                <w:color w:val="auto"/>
                <w:szCs w:val="21"/>
                <w:highlight w:val="none"/>
                <w:u w:val="single"/>
                <w:lang w:val="en-US" w:eastAsia="zh-CN"/>
              </w:rPr>
              <w:t>30</w:t>
            </w:r>
            <w:r>
              <w:rPr>
                <w:rFonts w:hint="eastAsia" w:ascii="宋体" w:hAnsi="宋体"/>
                <w:b/>
                <w:color w:val="auto"/>
                <w:szCs w:val="21"/>
                <w:highlight w:val="none"/>
                <w:u w:val="single"/>
              </w:rPr>
              <w:t xml:space="preserve"> </w:t>
            </w:r>
            <w:r>
              <w:rPr>
                <w:rFonts w:hint="eastAsia" w:ascii="宋体" w:hAnsi="宋体"/>
                <w:b/>
                <w:color w:val="auto"/>
                <w:szCs w:val="21"/>
                <w:highlight w:val="none"/>
              </w:rPr>
              <w:t>分</w:t>
            </w:r>
            <w:r>
              <w:rPr>
                <w:rFonts w:hint="eastAsia" w:ascii="宋体" w:hAnsi="宋体"/>
                <w:color w:val="auto"/>
                <w:szCs w:val="21"/>
                <w:lang w:eastAsia="zh-CN"/>
              </w:rPr>
              <w:t>。</w:t>
            </w:r>
            <w:r>
              <w:rPr>
                <w:rFonts w:hint="eastAsia" w:ascii="宋体" w:hAnsi="宋体"/>
                <w:b/>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default" w:ascii="宋体" w:hAnsi="宋体" w:eastAsia="宋体"/>
                <w:szCs w:val="21"/>
                <w:lang w:val="en-US" w:eastAsia="zh-CN"/>
              </w:rPr>
            </w:pPr>
            <w:r>
              <w:rPr>
                <w:rFonts w:hint="eastAsia" w:ascii="宋体" w:hAnsi="宋体"/>
                <w:szCs w:val="21"/>
                <w:lang w:val="en-US" w:eastAsia="zh-CN"/>
              </w:rPr>
              <w:t>20</w:t>
            </w:r>
          </w:p>
        </w:tc>
        <w:tc>
          <w:tcPr>
            <w:tcW w:w="2568" w:type="dxa"/>
            <w:vAlign w:val="center"/>
          </w:tcPr>
          <w:p>
            <w:pPr>
              <w:spacing w:afterLines="50" w:line="240" w:lineRule="auto"/>
              <w:jc w:val="center"/>
              <w:rPr>
                <w:rFonts w:hint="eastAsia" w:ascii="宋体" w:hAnsi="宋体"/>
                <w:szCs w:val="21"/>
              </w:rPr>
            </w:pPr>
            <w:r>
              <w:rPr>
                <w:rFonts w:hint="eastAsia" w:ascii="宋体" w:hAnsi="宋体"/>
                <w:szCs w:val="21"/>
              </w:rPr>
              <w:t>开标</w:t>
            </w:r>
          </w:p>
        </w:tc>
        <w:tc>
          <w:tcPr>
            <w:tcW w:w="6116" w:type="dxa"/>
            <w:vAlign w:val="center"/>
          </w:tcPr>
          <w:p>
            <w:pPr>
              <w:spacing w:afterLines="50" w:line="240" w:lineRule="auto"/>
              <w:rPr>
                <w:rFonts w:hint="eastAsia" w:ascii="宋体" w:hAnsi="宋体"/>
                <w:b/>
                <w:szCs w:val="21"/>
              </w:rPr>
            </w:pPr>
            <w:r>
              <w:rPr>
                <w:rFonts w:hint="eastAsia" w:ascii="宋体" w:hAnsi="宋体"/>
                <w:szCs w:val="21"/>
              </w:rPr>
              <w:t>开始时间：</w:t>
            </w:r>
            <w:r>
              <w:rPr>
                <w:rFonts w:hint="eastAsia" w:ascii="宋体" w:hAnsi="宋体"/>
                <w:b/>
                <w:szCs w:val="21"/>
                <w:u w:val="single"/>
                <w:lang w:val="en-US" w:eastAsia="zh-CN"/>
              </w:rPr>
              <w:t>2020</w:t>
            </w:r>
            <w:r>
              <w:rPr>
                <w:rFonts w:hint="eastAsia" w:ascii="宋体" w:hAnsi="宋体"/>
                <w:b/>
                <w:szCs w:val="21"/>
              </w:rPr>
              <w:t>年</w:t>
            </w:r>
            <w:r>
              <w:rPr>
                <w:rFonts w:hint="eastAsia" w:ascii="宋体" w:hAnsi="宋体"/>
                <w:b/>
                <w:szCs w:val="21"/>
                <w:u w:val="single"/>
              </w:rPr>
              <w:t xml:space="preserve">  </w:t>
            </w:r>
            <w:r>
              <w:rPr>
                <w:rFonts w:hint="eastAsia" w:ascii="宋体" w:hAnsi="宋体"/>
                <w:b/>
                <w:szCs w:val="21"/>
              </w:rPr>
              <w:t>月</w:t>
            </w:r>
            <w:r>
              <w:rPr>
                <w:rFonts w:hint="eastAsia" w:ascii="宋体" w:hAnsi="宋体"/>
                <w:b/>
                <w:szCs w:val="21"/>
                <w:u w:val="single"/>
              </w:rPr>
              <w:t xml:space="preserve">  </w:t>
            </w:r>
            <w:r>
              <w:rPr>
                <w:rFonts w:hint="eastAsia" w:ascii="宋体" w:hAnsi="宋体"/>
                <w:b/>
                <w:szCs w:val="21"/>
              </w:rPr>
              <w:t>日</w:t>
            </w:r>
            <w:r>
              <w:rPr>
                <w:rFonts w:hint="eastAsia" w:ascii="宋体" w:hAnsi="宋体"/>
                <w:b/>
                <w:szCs w:val="21"/>
                <w:u w:val="single"/>
              </w:rPr>
              <w:t xml:space="preserve"> </w:t>
            </w:r>
            <w:r>
              <w:rPr>
                <w:rFonts w:hint="eastAsia" w:ascii="宋体" w:hAnsi="宋体"/>
                <w:b/>
                <w:szCs w:val="21"/>
                <w:u w:val="single"/>
                <w:lang w:val="en-US" w:eastAsia="zh-CN"/>
              </w:rPr>
              <w:t>9</w:t>
            </w:r>
            <w:r>
              <w:rPr>
                <w:rFonts w:hint="eastAsia" w:ascii="宋体" w:hAnsi="宋体"/>
                <w:b/>
                <w:szCs w:val="21"/>
                <w:u w:val="single"/>
              </w:rPr>
              <w:t xml:space="preserve"> </w:t>
            </w:r>
            <w:r>
              <w:rPr>
                <w:rFonts w:hint="eastAsia" w:ascii="宋体" w:hAnsi="宋体"/>
                <w:b/>
                <w:szCs w:val="21"/>
              </w:rPr>
              <w:t>时</w:t>
            </w:r>
            <w:r>
              <w:rPr>
                <w:rFonts w:hint="eastAsia" w:ascii="宋体" w:hAnsi="宋体"/>
                <w:b/>
                <w:szCs w:val="21"/>
                <w:u w:val="single"/>
              </w:rPr>
              <w:t xml:space="preserve"> </w:t>
            </w:r>
            <w:r>
              <w:rPr>
                <w:rFonts w:hint="eastAsia" w:ascii="宋体" w:hAnsi="宋体"/>
                <w:b/>
                <w:szCs w:val="21"/>
                <w:u w:val="single"/>
                <w:lang w:val="en-US" w:eastAsia="zh-CN"/>
              </w:rPr>
              <w:t>30</w:t>
            </w:r>
            <w:r>
              <w:rPr>
                <w:rFonts w:hint="eastAsia" w:ascii="宋体" w:hAnsi="宋体"/>
                <w:b/>
                <w:szCs w:val="21"/>
                <w:u w:val="single"/>
              </w:rPr>
              <w:t xml:space="preserve"> </w:t>
            </w:r>
            <w:r>
              <w:rPr>
                <w:rFonts w:hint="eastAsia" w:ascii="宋体" w:hAnsi="宋体"/>
                <w:b/>
                <w:szCs w:val="21"/>
              </w:rPr>
              <w:t>分</w:t>
            </w:r>
          </w:p>
          <w:p>
            <w:pPr>
              <w:spacing w:afterLines="50" w:line="240" w:lineRule="auto"/>
              <w:rPr>
                <w:rFonts w:hint="eastAsia" w:ascii="宋体" w:hAnsi="宋体"/>
                <w:szCs w:val="21"/>
              </w:rPr>
            </w:pPr>
            <w:r>
              <w:rPr>
                <w:rFonts w:hint="eastAsia" w:ascii="Times New Roman" w:hAnsi="Times New Roman" w:eastAsia="宋体"/>
                <w:color w:val="auto"/>
                <w:highlight w:val="none"/>
                <w:shd w:val="clear" w:color="auto" w:fill="FFFFFF"/>
              </w:rPr>
              <w:t>地点：</w:t>
            </w:r>
            <w:r>
              <w:rPr>
                <w:rFonts w:hint="eastAsia" w:ascii="宋体" w:hAnsi="宋体"/>
                <w:color w:val="auto"/>
                <w:szCs w:val="21"/>
                <w:lang w:eastAsia="zh-CN"/>
              </w:rPr>
              <w:t>绍兴市疾病预防控制中心</w:t>
            </w:r>
            <w:r>
              <w:rPr>
                <w:rFonts w:hint="eastAsia" w:ascii="宋体" w:hAnsi="宋体"/>
                <w:color w:val="auto"/>
                <w:szCs w:val="21"/>
                <w:lang w:val="en-US" w:eastAsia="zh-CN"/>
              </w:rPr>
              <w:t>4楼</w:t>
            </w:r>
            <w:r>
              <w:rPr>
                <w:rFonts w:hint="eastAsia"/>
                <w:color w:val="auto"/>
                <w:highlight w:val="none"/>
                <w:shd w:val="clear" w:color="auto" w:fill="FFFFFF"/>
                <w:lang w:eastAsia="zh-CN"/>
              </w:rPr>
              <w:t>会议室。</w:t>
            </w:r>
            <w:r>
              <w:rPr>
                <w:rFonts w:hint="eastAsia" w:ascii="Times New Roman" w:hAnsi="Times New Roman" w:eastAsia="宋体"/>
                <w:color w:val="auto"/>
                <w:highlight w:val="none"/>
                <w:shd w:val="clear" w:color="auto" w:fill="FFFFFF"/>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1</w:t>
            </w:r>
          </w:p>
        </w:tc>
        <w:tc>
          <w:tcPr>
            <w:tcW w:w="2568" w:type="dxa"/>
            <w:vAlign w:val="center"/>
          </w:tcPr>
          <w:p>
            <w:pPr>
              <w:spacing w:afterLines="50" w:line="240" w:lineRule="auto"/>
              <w:jc w:val="center"/>
              <w:rPr>
                <w:rFonts w:hint="eastAsia" w:ascii="宋体" w:hAnsi="宋体"/>
                <w:szCs w:val="21"/>
              </w:rPr>
            </w:pPr>
            <w:r>
              <w:rPr>
                <w:rFonts w:hint="eastAsia" w:ascii="宋体" w:hAnsi="宋体"/>
                <w:szCs w:val="21"/>
              </w:rPr>
              <w:t>评标方法及标准</w:t>
            </w:r>
          </w:p>
        </w:tc>
        <w:tc>
          <w:tcPr>
            <w:tcW w:w="6116" w:type="dxa"/>
            <w:vAlign w:val="center"/>
          </w:tcPr>
          <w:p>
            <w:pPr>
              <w:snapToGrid w:val="0"/>
              <w:spacing w:line="240" w:lineRule="auto"/>
              <w:rPr>
                <w:rFonts w:hint="eastAsia" w:ascii="宋体" w:hAnsi="宋体" w:cs="宋体"/>
                <w:b/>
                <w:bCs/>
                <w:color w:val="000000"/>
                <w:kern w:val="0"/>
                <w:szCs w:val="21"/>
              </w:rPr>
            </w:pPr>
            <w:r>
              <w:rPr>
                <w:rFonts w:hint="eastAsia" w:ascii="Times New Roman" w:hAnsi="Times New Roman" w:eastAsia="宋体" w:cs="Times New Roman"/>
                <w:b/>
                <w:bCs/>
                <w:color w:val="auto"/>
                <w:highlight w:val="none"/>
                <w:shd w:val="clear" w:color="auto" w:fill="FFFFFF"/>
                <w:lang w:eastAsia="zh-CN"/>
              </w:rPr>
              <w:t>在</w:t>
            </w:r>
            <w:r>
              <w:rPr>
                <w:rFonts w:hint="eastAsia" w:ascii="Times New Roman" w:hAnsi="Times New Roman" w:eastAsia="宋体" w:cs="Times New Roman"/>
                <w:b/>
                <w:bCs/>
                <w:color w:val="auto"/>
                <w:highlight w:val="none"/>
                <w:shd w:val="clear" w:color="auto" w:fill="FFFFFF"/>
              </w:rPr>
              <w:t>入围的</w:t>
            </w:r>
            <w:r>
              <w:rPr>
                <w:rFonts w:hint="eastAsia" w:ascii="Times New Roman" w:hAnsi="Times New Roman" w:eastAsia="宋体" w:cs="Times New Roman"/>
                <w:b/>
                <w:bCs/>
                <w:color w:val="auto"/>
                <w:highlight w:val="none"/>
                <w:shd w:val="clear" w:color="auto" w:fill="FFFFFF"/>
                <w:lang w:val="en-US" w:eastAsia="zh-CN"/>
              </w:rPr>
              <w:t>10</w:t>
            </w:r>
            <w:r>
              <w:rPr>
                <w:rFonts w:hint="eastAsia" w:ascii="Times New Roman" w:hAnsi="Times New Roman" w:eastAsia="宋体" w:cs="Times New Roman"/>
                <w:b/>
                <w:bCs/>
                <w:color w:val="auto"/>
                <w:highlight w:val="none"/>
                <w:shd w:val="clear" w:color="auto" w:fill="FFFFFF"/>
              </w:rPr>
              <w:t>家单位按</w:t>
            </w:r>
            <w:r>
              <w:rPr>
                <w:rFonts w:hint="eastAsia" w:ascii="Times New Roman" w:hAnsi="Times New Roman" w:cs="Times New Roman"/>
                <w:b/>
                <w:bCs/>
                <w:color w:val="auto"/>
                <w:highlight w:val="none"/>
                <w:shd w:val="clear" w:color="auto" w:fill="FFFFFF"/>
                <w:lang w:eastAsia="zh-CN"/>
              </w:rPr>
              <w:t>以下</w:t>
            </w:r>
            <w:r>
              <w:rPr>
                <w:rFonts w:hint="eastAsia" w:ascii="Times New Roman" w:hAnsi="Times New Roman" w:eastAsia="宋体" w:cs="Times New Roman"/>
                <w:b/>
                <w:bCs/>
                <w:color w:val="auto"/>
                <w:highlight w:val="none"/>
                <w:shd w:val="clear" w:color="auto" w:fill="FFFFFF"/>
                <w:lang w:eastAsia="zh-CN"/>
              </w:rPr>
              <w:t>中标方式</w:t>
            </w:r>
            <w:r>
              <w:rPr>
                <w:rFonts w:hint="eastAsia" w:ascii="Times New Roman" w:hAnsi="Times New Roman" w:eastAsia="宋体" w:cs="Times New Roman"/>
                <w:b/>
                <w:bCs/>
                <w:color w:val="auto"/>
                <w:highlight w:val="none"/>
                <w:shd w:val="clear" w:color="auto" w:fill="FFFFFF"/>
              </w:rPr>
              <w:t>确定中标单位。</w:t>
            </w:r>
          </w:p>
          <w:p>
            <w:pPr>
              <w:snapToGrid w:val="0"/>
              <w:spacing w:line="240" w:lineRule="auto"/>
              <w:rPr>
                <w:rFonts w:hint="eastAsia" w:ascii="宋体" w:hAnsi="宋体" w:cs="宋体"/>
                <w:b/>
                <w:color w:val="000000"/>
                <w:kern w:val="0"/>
                <w:szCs w:val="21"/>
              </w:rPr>
            </w:pPr>
            <w:r>
              <w:rPr>
                <w:rFonts w:hint="eastAsia" w:ascii="宋体" w:hAnsi="宋体" w:cs="宋体"/>
                <w:b/>
                <w:color w:val="000000"/>
                <w:kern w:val="0"/>
                <w:szCs w:val="21"/>
              </w:rPr>
              <w:t>（1）本工程各投标单位投标报价下浮率不得低于</w:t>
            </w:r>
            <w:r>
              <w:rPr>
                <w:rFonts w:hint="eastAsia" w:ascii="宋体" w:hAnsi="宋体" w:cs="宋体"/>
                <w:b/>
                <w:color w:val="000000"/>
                <w:kern w:val="0"/>
                <w:szCs w:val="21"/>
                <w:lang w:val="en-US" w:eastAsia="zh-CN"/>
              </w:rPr>
              <w:t>2020</w:t>
            </w:r>
            <w:r>
              <w:rPr>
                <w:rFonts w:hint="eastAsia" w:ascii="宋体" w:hAnsi="宋体" w:cs="宋体"/>
                <w:b/>
                <w:color w:val="000000"/>
                <w:kern w:val="0"/>
                <w:szCs w:val="21"/>
              </w:rPr>
              <w:t>年度绍兴市本级行政事业单位小额建设工程定点采购承诺入围时的下浮率报价且不得高于20%，否则作无效投标处理。</w:t>
            </w:r>
          </w:p>
          <w:p>
            <w:pPr>
              <w:snapToGrid w:val="0"/>
              <w:spacing w:line="240" w:lineRule="auto"/>
              <w:rPr>
                <w:rFonts w:hint="eastAsia" w:ascii="宋体" w:hAnsi="宋体" w:cs="宋体"/>
                <w:b/>
                <w:color w:val="000000"/>
                <w:kern w:val="0"/>
                <w:szCs w:val="21"/>
              </w:rPr>
            </w:pPr>
            <w:r>
              <w:rPr>
                <w:rFonts w:hint="eastAsia" w:ascii="宋体" w:hAnsi="宋体" w:cs="宋体"/>
                <w:b/>
                <w:color w:val="000000"/>
                <w:kern w:val="0"/>
                <w:szCs w:val="21"/>
              </w:rPr>
              <w:t>（2）</w:t>
            </w:r>
            <w:r>
              <w:rPr>
                <w:rFonts w:hint="eastAsia" w:ascii="宋体" w:hAnsi="宋体"/>
                <w:b/>
                <w:color w:val="auto"/>
                <w:kern w:val="16"/>
                <w:szCs w:val="21"/>
              </w:rPr>
              <w:t>在有效报价范围内，取</w:t>
            </w:r>
            <w:r>
              <w:rPr>
                <w:rFonts w:hint="eastAsia" w:ascii="宋体" w:hAnsi="宋体"/>
                <w:b/>
                <w:color w:val="auto"/>
                <w:kern w:val="16"/>
                <w:szCs w:val="21"/>
                <w:lang w:eastAsia="zh-CN"/>
              </w:rPr>
              <w:t>下浮率</w:t>
            </w:r>
            <w:r>
              <w:rPr>
                <w:rFonts w:hint="eastAsia" w:ascii="宋体" w:hAnsi="宋体"/>
                <w:b/>
                <w:color w:val="auto"/>
                <w:kern w:val="16"/>
                <w:szCs w:val="21"/>
              </w:rPr>
              <w:t>平均值，</w:t>
            </w:r>
            <w:r>
              <w:rPr>
                <w:rFonts w:hint="eastAsia" w:ascii="宋体" w:hAnsi="宋体"/>
                <w:b/>
                <w:color w:val="auto"/>
                <w:kern w:val="16"/>
                <w:szCs w:val="21"/>
                <w:lang w:eastAsia="zh-CN"/>
              </w:rPr>
              <w:t>下浮率高</w:t>
            </w:r>
            <w:r>
              <w:rPr>
                <w:rFonts w:hint="eastAsia" w:ascii="宋体" w:hAnsi="宋体"/>
                <w:b/>
                <w:color w:val="auto"/>
                <w:kern w:val="16"/>
                <w:szCs w:val="21"/>
              </w:rPr>
              <w:t>于平均值且最接近者中标。</w:t>
            </w:r>
          </w:p>
          <w:p>
            <w:pPr>
              <w:snapToGrid w:val="0"/>
              <w:spacing w:line="240" w:lineRule="auto"/>
              <w:rPr>
                <w:rFonts w:hint="eastAsia" w:ascii="宋体" w:hAnsi="宋体"/>
                <w:szCs w:val="21"/>
              </w:rPr>
            </w:pPr>
            <w:r>
              <w:rPr>
                <w:rFonts w:hint="eastAsia" w:ascii="宋体" w:hAnsi="宋体" w:cs="宋体"/>
                <w:b/>
                <w:color w:val="000000"/>
                <w:kern w:val="0"/>
                <w:szCs w:val="21"/>
              </w:rPr>
              <w:t>（3）当有效投标单位不足3家时，不予开标。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default"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2</w:t>
            </w:r>
          </w:p>
        </w:tc>
        <w:tc>
          <w:tcPr>
            <w:tcW w:w="2568" w:type="dxa"/>
            <w:vAlign w:val="center"/>
          </w:tcPr>
          <w:p>
            <w:pPr>
              <w:spacing w:line="240" w:lineRule="auto"/>
              <w:jc w:val="center"/>
              <w:rPr>
                <w:rFonts w:hint="eastAsia"/>
              </w:rPr>
            </w:pPr>
            <w:r>
              <w:rPr>
                <w:rFonts w:hint="eastAsia"/>
              </w:rPr>
              <w:t>履约保证金额</w:t>
            </w:r>
          </w:p>
        </w:tc>
        <w:tc>
          <w:tcPr>
            <w:tcW w:w="6116" w:type="dxa"/>
            <w:vAlign w:val="center"/>
          </w:tcPr>
          <w:p>
            <w:pPr>
              <w:spacing w:line="240" w:lineRule="auto"/>
              <w:jc w:val="left"/>
            </w:pPr>
            <w:r>
              <w:rPr>
                <w:rFonts w:hint="eastAsia"/>
              </w:rPr>
              <w:t xml:space="preserve">投标人提供的履约担保金额为合同价款的 </w:t>
            </w:r>
            <w:r>
              <w:rPr>
                <w:rFonts w:hint="eastAsia"/>
                <w:u w:val="single"/>
              </w:rPr>
              <w:t xml:space="preserve"> </w:t>
            </w:r>
            <w:r>
              <w:rPr>
                <w:rFonts w:hint="eastAsia"/>
                <w:u w:val="single"/>
                <w:lang w:val="en-US" w:eastAsia="zh-CN"/>
              </w:rPr>
              <w:t>5</w:t>
            </w:r>
            <w:r>
              <w:rPr>
                <w:rFonts w:hint="eastAsia"/>
                <w:u w:val="single"/>
              </w:rPr>
              <w:t xml:space="preserve"> </w:t>
            </w:r>
            <w:r>
              <w:rPr>
                <w:rFonts w:hint="eastAsia"/>
              </w:rPr>
              <w:t xml:space="preserve"> %（四舍五入到千元），以转账支票等非现金形式支付给招标人</w:t>
            </w:r>
            <w:r>
              <w:rPr>
                <w:rFonts w:hint="eastAsia" w:ascii="宋体" w:hAnsi="宋体"/>
                <w:szCs w:val="21"/>
              </w:rPr>
              <w:t>（竣工验收通过后7天内退还或转为质量保证金）</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3</w:t>
            </w:r>
          </w:p>
        </w:tc>
        <w:tc>
          <w:tcPr>
            <w:tcW w:w="2568" w:type="dxa"/>
            <w:vAlign w:val="center"/>
          </w:tcPr>
          <w:p>
            <w:pPr>
              <w:spacing w:afterLines="50" w:line="240" w:lineRule="auto"/>
              <w:jc w:val="center"/>
              <w:rPr>
                <w:rFonts w:hint="eastAsia" w:ascii="宋体" w:hAnsi="宋体"/>
                <w:szCs w:val="21"/>
              </w:rPr>
            </w:pPr>
            <w:r>
              <w:rPr>
                <w:rFonts w:hint="eastAsia" w:hAnsi="宋体"/>
                <w:szCs w:val="21"/>
              </w:rPr>
              <w:t>解释权</w:t>
            </w:r>
          </w:p>
        </w:tc>
        <w:tc>
          <w:tcPr>
            <w:tcW w:w="6116" w:type="dxa"/>
            <w:vAlign w:val="center"/>
          </w:tcPr>
          <w:p>
            <w:pPr>
              <w:spacing w:afterLines="50" w:line="240" w:lineRule="auto"/>
              <w:rPr>
                <w:rFonts w:hint="eastAsia" w:ascii="宋体" w:hAnsi="宋体" w:eastAsia="宋体"/>
                <w:szCs w:val="21"/>
                <w:lang w:val="en-US" w:eastAsia="zh-CN"/>
              </w:rPr>
            </w:pPr>
            <w:r>
              <w:rPr>
                <w:rFonts w:hint="eastAsia" w:ascii="宋体" w:hAnsi="宋体"/>
                <w:szCs w:val="21"/>
              </w:rPr>
              <w:t>凡涉及本次招标文件的解释权属于</w:t>
            </w:r>
            <w:r>
              <w:rPr>
                <w:rFonts w:hint="eastAsia" w:ascii="宋体" w:hAnsi="宋体"/>
                <w:szCs w:val="21"/>
                <w:lang w:eastAsia="zh-CN"/>
              </w:rPr>
              <w:t>绍兴市疾病预防控制中心</w:t>
            </w:r>
            <w:r>
              <w:rPr>
                <w:rFonts w:hint="eastAsia" w:ascii="宋体" w:hAnsi="宋体"/>
                <w:szCs w:val="21"/>
              </w:rPr>
              <w:t>所有</w:t>
            </w:r>
            <w:r>
              <w:rPr>
                <w:rFonts w:hint="eastAsia" w:ascii="宋体" w:hAnsi="宋体"/>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6" w:type="dxa"/>
            <w:vAlign w:val="center"/>
          </w:tcPr>
          <w:p>
            <w:pPr>
              <w:spacing w:afterLines="50" w:line="240" w:lineRule="auto"/>
              <w:jc w:val="center"/>
              <w:rPr>
                <w:rFonts w:hint="default" w:ascii="宋体" w:hAnsi="宋体" w:eastAsia="宋体"/>
                <w:szCs w:val="21"/>
                <w:lang w:val="en-US" w:eastAsia="zh-CN"/>
              </w:rPr>
            </w:pPr>
            <w:r>
              <w:rPr>
                <w:rFonts w:hint="eastAsia" w:ascii="宋体" w:hAnsi="宋体"/>
                <w:szCs w:val="21"/>
                <w:lang w:val="en-US" w:eastAsia="zh-CN"/>
              </w:rPr>
              <w:t>24</w:t>
            </w:r>
          </w:p>
        </w:tc>
        <w:tc>
          <w:tcPr>
            <w:tcW w:w="2568" w:type="dxa"/>
            <w:vAlign w:val="center"/>
          </w:tcPr>
          <w:p>
            <w:pPr>
              <w:spacing w:afterLines="50" w:line="240" w:lineRule="auto"/>
              <w:jc w:val="center"/>
              <w:rPr>
                <w:rFonts w:hint="eastAsia" w:ascii="Times New Roman" w:hAnsi="宋体" w:eastAsia="宋体" w:cs="Times New Roman"/>
                <w:szCs w:val="21"/>
                <w:lang w:eastAsia="zh-CN"/>
              </w:rPr>
            </w:pPr>
            <w:r>
              <w:rPr>
                <w:rFonts w:hint="eastAsia" w:hAnsi="宋体" w:cs="Times New Roman"/>
                <w:szCs w:val="21"/>
                <w:lang w:eastAsia="zh-CN"/>
              </w:rPr>
              <w:t>代理服务费</w:t>
            </w:r>
          </w:p>
        </w:tc>
        <w:tc>
          <w:tcPr>
            <w:tcW w:w="6116" w:type="dxa"/>
            <w:vAlign w:val="center"/>
          </w:tcPr>
          <w:p>
            <w:pPr>
              <w:spacing w:line="240" w:lineRule="auto"/>
              <w:jc w:val="left"/>
              <w:rPr>
                <w:rFonts w:hint="eastAsia"/>
              </w:rPr>
            </w:pPr>
            <w:r>
              <w:rPr>
                <w:rFonts w:hint="eastAsia"/>
              </w:rPr>
              <w:t>（1）中标人须向采购代理机构交纳</w:t>
            </w:r>
            <w:r>
              <w:rPr>
                <w:rFonts w:hint="eastAsia"/>
                <w:lang w:eastAsia="zh-CN"/>
              </w:rPr>
              <w:t>代理服务费</w:t>
            </w:r>
            <w:r>
              <w:rPr>
                <w:rFonts w:hint="eastAsia"/>
                <w:lang w:val="en-US" w:eastAsia="zh-CN"/>
              </w:rPr>
              <w:t>2</w:t>
            </w:r>
            <w:r>
              <w:rPr>
                <w:rFonts w:hint="eastAsia"/>
              </w:rPr>
              <w:t>000元。</w:t>
            </w:r>
          </w:p>
          <w:p>
            <w:pPr>
              <w:spacing w:line="240" w:lineRule="auto"/>
              <w:jc w:val="left"/>
              <w:rPr>
                <w:rFonts w:hint="eastAsia"/>
              </w:rPr>
            </w:pPr>
            <w:r>
              <w:rPr>
                <w:rFonts w:hint="eastAsia"/>
                <w:lang w:eastAsia="zh-CN"/>
              </w:rPr>
              <w:t>（</w:t>
            </w:r>
            <w:r>
              <w:rPr>
                <w:rFonts w:hint="eastAsia"/>
                <w:lang w:val="en-US" w:eastAsia="zh-CN"/>
              </w:rPr>
              <w:t>2</w:t>
            </w:r>
            <w:r>
              <w:rPr>
                <w:rFonts w:hint="eastAsia"/>
                <w:lang w:eastAsia="zh-CN"/>
              </w:rPr>
              <w:t>）代理服务费</w:t>
            </w:r>
            <w:r>
              <w:rPr>
                <w:rFonts w:hint="eastAsia"/>
              </w:rPr>
              <w:t>的交纳方式：</w:t>
            </w:r>
          </w:p>
          <w:p>
            <w:pPr>
              <w:spacing w:line="240" w:lineRule="auto"/>
              <w:jc w:val="left"/>
              <w:rPr>
                <w:rFonts w:hint="eastAsia"/>
              </w:rPr>
            </w:pPr>
            <w:r>
              <w:rPr>
                <w:rFonts w:hint="eastAsia"/>
              </w:rPr>
              <w:t>用现金</w:t>
            </w:r>
            <w:r>
              <w:rPr>
                <w:rFonts w:hint="eastAsia"/>
                <w:lang w:eastAsia="zh-CN"/>
              </w:rPr>
              <w:t>、转账、</w:t>
            </w:r>
            <w:r>
              <w:rPr>
                <w:rFonts w:hint="eastAsia"/>
              </w:rPr>
              <w:t>银行支票等付款方式直接交纳</w:t>
            </w:r>
            <w:r>
              <w:rPr>
                <w:rFonts w:hint="eastAsia"/>
                <w:lang w:eastAsia="zh-CN"/>
              </w:rPr>
              <w:t>代理服务费</w:t>
            </w:r>
            <w:r>
              <w:rPr>
                <w:rFonts w:hint="eastAsia"/>
              </w:rPr>
              <w:t>。</w:t>
            </w:r>
          </w:p>
          <w:p>
            <w:pPr>
              <w:spacing w:line="240" w:lineRule="auto"/>
              <w:jc w:val="left"/>
              <w:rPr>
                <w:rFonts w:hint="eastAsia"/>
              </w:rPr>
            </w:pPr>
            <w:r>
              <w:rPr>
                <w:rFonts w:hint="eastAsia"/>
              </w:rPr>
              <w:t>公司名称：耀华建设管理有限公司绍兴迪荡分公司</w:t>
            </w:r>
          </w:p>
          <w:p>
            <w:pPr>
              <w:spacing w:line="240" w:lineRule="auto"/>
              <w:jc w:val="left"/>
              <w:rPr>
                <w:rFonts w:hint="eastAsia"/>
              </w:rPr>
            </w:pPr>
            <w:r>
              <w:rPr>
                <w:rFonts w:hint="eastAsia"/>
              </w:rPr>
              <w:t>账    号：336006190018819003083</w:t>
            </w:r>
          </w:p>
          <w:p>
            <w:pPr>
              <w:spacing w:line="240" w:lineRule="auto"/>
              <w:jc w:val="left"/>
              <w:rPr>
                <w:rFonts w:hint="eastAsia"/>
              </w:rPr>
            </w:pPr>
            <w:r>
              <w:rPr>
                <w:rFonts w:hint="eastAsia"/>
              </w:rPr>
              <w:t>开 户 行：交通银行股份有限公司绍兴迪荡支行</w:t>
            </w:r>
          </w:p>
          <w:p>
            <w:pPr>
              <w:spacing w:line="240" w:lineRule="auto"/>
              <w:jc w:val="left"/>
              <w:rPr>
                <w:rFonts w:hint="eastAsia"/>
              </w:rPr>
            </w:pPr>
            <w:r>
              <w:rPr>
                <w:rFonts w:hint="eastAsia"/>
              </w:rPr>
              <w:t>（</w:t>
            </w:r>
            <w:r>
              <w:rPr>
                <w:rFonts w:hint="eastAsia"/>
                <w:lang w:val="en-US" w:eastAsia="zh-CN"/>
              </w:rPr>
              <w:t>4</w:t>
            </w:r>
            <w:r>
              <w:rPr>
                <w:rFonts w:hint="eastAsia"/>
              </w:rPr>
              <w:t>）领取中标通知书前交纳。</w:t>
            </w:r>
          </w:p>
          <w:p>
            <w:pPr>
              <w:spacing w:line="240" w:lineRule="auto"/>
              <w:jc w:val="left"/>
              <w:rPr>
                <w:rFonts w:hint="eastAsia"/>
              </w:rPr>
            </w:pPr>
            <w:r>
              <w:rPr>
                <w:rFonts w:hint="eastAsia"/>
                <w:lang w:val="en-US" w:eastAsia="zh-CN"/>
              </w:rPr>
              <w:t>（5）</w:t>
            </w:r>
            <w:r>
              <w:rPr>
                <w:rFonts w:hint="eastAsia"/>
              </w:rPr>
              <w:t>潜在投标人因充分考虑此部分费用，参与投标活动时综合考虑。</w:t>
            </w:r>
          </w:p>
        </w:tc>
      </w:tr>
    </w:tbl>
    <w:p>
      <w:pPr>
        <w:spacing w:afterLines="50" w:line="240" w:lineRule="auto"/>
        <w:ind w:firstLine="310" w:firstLineChars="148"/>
        <w:rPr>
          <w:rFonts w:hint="eastAsia" w:ascii="宋体" w:hAnsi="宋体"/>
          <w:kern w:val="16"/>
          <w:position w:val="6"/>
          <w:sz w:val="44"/>
          <w:szCs w:val="44"/>
        </w:rPr>
      </w:pPr>
      <w:r>
        <w:rPr>
          <w:rFonts w:hint="eastAsia" w:ascii="宋体" w:hAnsi="宋体"/>
          <w:szCs w:val="21"/>
        </w:rPr>
        <w:t>注：招标人根据需要填写“说明与要求”的具体内容，对相应的栏竖向可根据需要扩展。</w:t>
      </w: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r>
        <w:rPr>
          <w:rFonts w:hint="eastAsia" w:ascii="宋体" w:hAnsi="宋体"/>
          <w:kern w:val="16"/>
          <w:position w:val="6"/>
          <w:sz w:val="44"/>
          <w:szCs w:val="44"/>
        </w:rPr>
        <w:t>第一章 投标须知</w:t>
      </w:r>
    </w:p>
    <w:p>
      <w:pPr>
        <w:spacing w:line="380" w:lineRule="exact"/>
        <w:jc w:val="center"/>
        <w:rPr>
          <w:rFonts w:hint="eastAsia" w:ascii="宋体" w:hAnsi="宋体"/>
          <w:b/>
          <w:kern w:val="16"/>
          <w:position w:val="6"/>
          <w:sz w:val="32"/>
          <w:szCs w:val="32"/>
        </w:rPr>
      </w:pPr>
    </w:p>
    <w:p>
      <w:pPr>
        <w:spacing w:line="380" w:lineRule="exact"/>
        <w:jc w:val="center"/>
        <w:rPr>
          <w:rFonts w:hint="eastAsia" w:ascii="宋体" w:hAnsi="宋体"/>
          <w:kern w:val="16"/>
          <w:position w:val="6"/>
          <w:sz w:val="30"/>
          <w:szCs w:val="30"/>
        </w:rPr>
      </w:pPr>
      <w:r>
        <w:rPr>
          <w:rFonts w:hint="eastAsia" w:ascii="宋体" w:hAnsi="宋体"/>
          <w:kern w:val="16"/>
          <w:position w:val="6"/>
          <w:sz w:val="30"/>
          <w:szCs w:val="30"/>
        </w:rPr>
        <w:t>一、总    则</w:t>
      </w:r>
    </w:p>
    <w:p>
      <w:pPr>
        <w:spacing w:line="380" w:lineRule="exact"/>
        <w:ind w:left="555"/>
        <w:rPr>
          <w:rFonts w:hint="eastAsia" w:ascii="宋体" w:hAnsi="宋体"/>
          <w:b/>
          <w:kern w:val="16"/>
          <w:position w:val="6"/>
          <w:szCs w:val="21"/>
        </w:rPr>
      </w:pPr>
      <w:r>
        <w:rPr>
          <w:rFonts w:hint="eastAsia" w:ascii="宋体" w:hAnsi="宋体"/>
          <w:b/>
          <w:kern w:val="16"/>
          <w:position w:val="6"/>
          <w:szCs w:val="21"/>
        </w:rPr>
        <w:t>（一）工程说明</w:t>
      </w:r>
    </w:p>
    <w:p>
      <w:pPr>
        <w:spacing w:line="380" w:lineRule="exact"/>
        <w:ind w:firstLine="420" w:firstLineChars="200"/>
        <w:rPr>
          <w:rFonts w:hint="eastAsia" w:ascii="宋体" w:hAnsi="宋体"/>
          <w:kern w:val="16"/>
          <w:position w:val="6"/>
          <w:szCs w:val="21"/>
        </w:rPr>
      </w:pPr>
      <w:r>
        <w:rPr>
          <w:rFonts w:hint="eastAsia" w:ascii="宋体" w:hAnsi="宋体"/>
          <w:kern w:val="16"/>
          <w:position w:val="6"/>
          <w:szCs w:val="21"/>
        </w:rPr>
        <w:t>本工程说明详见投标须知前附表。</w:t>
      </w:r>
    </w:p>
    <w:p>
      <w:pPr>
        <w:spacing w:line="380" w:lineRule="exact"/>
        <w:ind w:left="555"/>
        <w:rPr>
          <w:rFonts w:hint="eastAsia" w:ascii="宋体" w:hAnsi="宋体"/>
          <w:b/>
          <w:kern w:val="16"/>
          <w:position w:val="6"/>
          <w:szCs w:val="21"/>
        </w:rPr>
      </w:pPr>
      <w:r>
        <w:rPr>
          <w:rFonts w:hint="eastAsia" w:ascii="宋体" w:hAnsi="宋体"/>
          <w:b/>
          <w:kern w:val="16"/>
          <w:position w:val="6"/>
          <w:szCs w:val="21"/>
        </w:rPr>
        <w:t>（二）招标方式</w:t>
      </w:r>
    </w:p>
    <w:p>
      <w:pPr>
        <w:spacing w:line="380" w:lineRule="exact"/>
        <w:ind w:firstLine="420" w:firstLineChars="200"/>
        <w:rPr>
          <w:rFonts w:hint="eastAsia" w:ascii="宋体" w:hAnsi="宋体"/>
          <w:kern w:val="16"/>
          <w:position w:val="6"/>
          <w:szCs w:val="21"/>
        </w:rPr>
      </w:pPr>
      <w:r>
        <w:rPr>
          <w:rFonts w:hint="eastAsia" w:ascii="宋体" w:hAnsi="宋体"/>
          <w:kern w:val="16"/>
          <w:position w:val="6"/>
          <w:szCs w:val="21"/>
        </w:rPr>
        <w:t>本工程按照《中华人民共和国招标投标法》等相关法律、法规，采用</w:t>
      </w:r>
      <w:r>
        <w:rPr>
          <w:rFonts w:hint="eastAsia" w:ascii="宋体" w:hAnsi="宋体"/>
          <w:kern w:val="16"/>
          <w:position w:val="6"/>
          <w:szCs w:val="21"/>
          <w:u w:val="single"/>
        </w:rPr>
        <w:t xml:space="preserve"> 公开招标 </w:t>
      </w:r>
      <w:r>
        <w:rPr>
          <w:rFonts w:hint="eastAsia" w:ascii="宋体" w:hAnsi="宋体"/>
          <w:kern w:val="16"/>
          <w:position w:val="6"/>
          <w:szCs w:val="21"/>
        </w:rPr>
        <w:t>方</w:t>
      </w:r>
      <w:r>
        <w:rPr>
          <w:rFonts w:hint="eastAsia" w:ascii="宋体" w:hAnsi="宋体" w:cs="Times New Roman"/>
          <w:kern w:val="16"/>
          <w:position w:val="6"/>
          <w:szCs w:val="21"/>
        </w:rPr>
        <w:t>式，在2020-2021年度绍兴市本级行政事业单位小额建设工程定点采购供应商名单中择优选定中标人。</w:t>
      </w:r>
    </w:p>
    <w:p>
      <w:pPr>
        <w:spacing w:line="380" w:lineRule="exact"/>
        <w:rPr>
          <w:rFonts w:hint="eastAsia" w:ascii="宋体" w:hAnsi="宋体" w:cs="Times New Roman"/>
          <w:b/>
          <w:kern w:val="16"/>
          <w:position w:val="6"/>
          <w:szCs w:val="21"/>
        </w:rPr>
      </w:pPr>
      <w:r>
        <w:rPr>
          <w:rFonts w:hint="eastAsia" w:ascii="宋体" w:hAnsi="宋体"/>
          <w:b/>
          <w:kern w:val="16"/>
          <w:position w:val="6"/>
          <w:szCs w:val="21"/>
        </w:rPr>
        <w:t xml:space="preserve">    </w:t>
      </w:r>
      <w:r>
        <w:rPr>
          <w:rFonts w:hint="eastAsia" w:ascii="宋体" w:hAnsi="宋体" w:cs="Times New Roman"/>
          <w:b/>
          <w:kern w:val="16"/>
          <w:position w:val="6"/>
          <w:szCs w:val="21"/>
        </w:rPr>
        <w:t xml:space="preserve"> </w:t>
      </w:r>
      <w:r>
        <w:rPr>
          <w:rFonts w:hint="eastAsia" w:ascii="宋体" w:hAnsi="宋体"/>
          <w:b/>
          <w:kern w:val="16"/>
          <w:position w:val="6"/>
          <w:szCs w:val="21"/>
        </w:rPr>
        <w:t>（</w:t>
      </w:r>
      <w:r>
        <w:rPr>
          <w:rFonts w:hint="eastAsia" w:ascii="宋体" w:hAnsi="宋体"/>
          <w:b/>
          <w:kern w:val="16"/>
          <w:position w:val="6"/>
          <w:szCs w:val="21"/>
          <w:lang w:eastAsia="zh-CN"/>
        </w:rPr>
        <w:t>三</w:t>
      </w:r>
      <w:r>
        <w:rPr>
          <w:rFonts w:hint="eastAsia" w:ascii="宋体" w:hAnsi="宋体"/>
          <w:b/>
          <w:kern w:val="16"/>
          <w:position w:val="6"/>
          <w:szCs w:val="21"/>
        </w:rPr>
        <w:t>）</w:t>
      </w:r>
      <w:r>
        <w:rPr>
          <w:rFonts w:hint="eastAsia" w:ascii="宋体" w:hAnsi="宋体" w:cs="Times New Roman"/>
          <w:b/>
          <w:kern w:val="16"/>
          <w:position w:val="6"/>
          <w:szCs w:val="21"/>
        </w:rPr>
        <w:t>入围方式</w:t>
      </w:r>
    </w:p>
    <w:p>
      <w:pPr>
        <w:spacing w:line="380" w:lineRule="exact"/>
        <w:ind w:firstLine="420" w:firstLineChars="200"/>
        <w:rPr>
          <w:rFonts w:hint="eastAsia" w:ascii="宋体" w:hAnsi="宋体" w:cs="Times New Roman"/>
          <w:kern w:val="16"/>
          <w:position w:val="6"/>
          <w:szCs w:val="21"/>
        </w:rPr>
      </w:pPr>
      <w:r>
        <w:rPr>
          <w:rFonts w:hint="eastAsia" w:ascii="宋体" w:hAnsi="宋体" w:cs="Times New Roman"/>
          <w:kern w:val="16"/>
          <w:position w:val="6"/>
          <w:szCs w:val="21"/>
        </w:rPr>
        <w:t>通过资格预审合格的报名单位超过</w:t>
      </w:r>
      <w:r>
        <w:rPr>
          <w:rFonts w:hint="eastAsia" w:ascii="宋体" w:hAnsi="宋体" w:cs="Times New Roman"/>
          <w:kern w:val="16"/>
          <w:position w:val="6"/>
          <w:szCs w:val="21"/>
          <w:lang w:val="en-US" w:eastAsia="zh-CN"/>
        </w:rPr>
        <w:t>10</w:t>
      </w:r>
      <w:r>
        <w:rPr>
          <w:rFonts w:hint="eastAsia" w:ascii="宋体" w:hAnsi="宋体" w:cs="Times New Roman"/>
          <w:kern w:val="16"/>
          <w:position w:val="6"/>
          <w:szCs w:val="21"/>
        </w:rPr>
        <w:t>家，</w:t>
      </w:r>
      <w:r>
        <w:rPr>
          <w:rFonts w:hint="eastAsia" w:ascii="宋体" w:hAnsi="宋体" w:cs="Times New Roman"/>
          <w:kern w:val="16"/>
          <w:position w:val="6"/>
          <w:szCs w:val="21"/>
          <w:lang w:eastAsia="zh-CN"/>
        </w:rPr>
        <w:t>采用</w:t>
      </w:r>
      <w:r>
        <w:rPr>
          <w:rFonts w:hint="eastAsia" w:ascii="宋体" w:hAnsi="宋体" w:cs="Times New Roman"/>
          <w:kern w:val="16"/>
          <w:position w:val="6"/>
          <w:szCs w:val="21"/>
        </w:rPr>
        <w:t>抽签产生</w:t>
      </w:r>
      <w:r>
        <w:rPr>
          <w:rFonts w:hint="eastAsia" w:ascii="宋体" w:hAnsi="宋体" w:cs="Times New Roman"/>
          <w:kern w:val="16"/>
          <w:position w:val="6"/>
          <w:szCs w:val="21"/>
          <w:lang w:val="en-US" w:eastAsia="zh-CN"/>
        </w:rPr>
        <w:t>1</w:t>
      </w:r>
      <w:r>
        <w:rPr>
          <w:rFonts w:hint="eastAsia" w:ascii="宋体" w:hAnsi="宋体" w:cs="Times New Roman"/>
          <w:kern w:val="16"/>
          <w:position w:val="6"/>
          <w:szCs w:val="21"/>
        </w:rPr>
        <w:t>0家入围单位，报名单位可自行决定是否参加抽签入围过程（仅旁观），抽签入围时间为</w:t>
      </w:r>
      <w:r>
        <w:rPr>
          <w:rFonts w:hint="eastAsia" w:ascii="宋体" w:hAnsi="宋体" w:cs="Times New Roman"/>
          <w:kern w:val="16"/>
          <w:position w:val="6"/>
          <w:szCs w:val="21"/>
          <w:lang w:val="en-US" w:eastAsia="zh-CN"/>
        </w:rPr>
        <w:t>2020</w:t>
      </w:r>
      <w:r>
        <w:rPr>
          <w:rFonts w:hint="eastAsia" w:ascii="宋体" w:hAnsi="宋体" w:cs="Times New Roman"/>
          <w:kern w:val="16"/>
          <w:position w:val="6"/>
          <w:szCs w:val="21"/>
        </w:rPr>
        <w:t>年月日下午</w:t>
      </w:r>
      <w:r>
        <w:rPr>
          <w:rFonts w:hint="eastAsia" w:ascii="宋体" w:hAnsi="宋体" w:cs="Times New Roman"/>
          <w:kern w:val="16"/>
          <w:position w:val="6"/>
          <w:szCs w:val="21"/>
          <w:lang w:val="en-US" w:eastAsia="zh-CN"/>
        </w:rPr>
        <w:t>14</w:t>
      </w:r>
      <w:r>
        <w:rPr>
          <w:rFonts w:hint="eastAsia" w:ascii="宋体" w:hAnsi="宋体" w:cs="Times New Roman"/>
          <w:kern w:val="16"/>
          <w:position w:val="6"/>
          <w:szCs w:val="21"/>
        </w:rPr>
        <w:t>：</w:t>
      </w:r>
      <w:r>
        <w:rPr>
          <w:rFonts w:hint="eastAsia" w:ascii="宋体" w:hAnsi="宋体" w:cs="Times New Roman"/>
          <w:kern w:val="16"/>
          <w:position w:val="6"/>
          <w:szCs w:val="21"/>
          <w:lang w:val="en-US" w:eastAsia="zh-CN"/>
        </w:rPr>
        <w:t>3</w:t>
      </w:r>
      <w:r>
        <w:rPr>
          <w:rFonts w:hint="eastAsia" w:ascii="宋体" w:hAnsi="宋体" w:cs="Times New Roman"/>
          <w:kern w:val="16"/>
          <w:position w:val="6"/>
          <w:szCs w:val="21"/>
        </w:rPr>
        <w:t>0时（暂定，若有改变另行通知），地点：耀华建设管理有限公司绍兴迪荡分公司（绍兴市越城区阳明北路80号滨江大厦C楼3楼9/10号），</w:t>
      </w:r>
      <w:r>
        <w:rPr>
          <w:rFonts w:hint="eastAsia" w:ascii="宋体" w:hAnsi="宋体" w:cs="Times New Roman"/>
          <w:kern w:val="16"/>
          <w:position w:val="6"/>
          <w:szCs w:val="21"/>
          <w:lang w:eastAsia="zh-CN"/>
        </w:rPr>
        <w:t>入围后投标单位</w:t>
      </w:r>
      <w:r>
        <w:rPr>
          <w:rFonts w:hint="eastAsia" w:ascii="宋体" w:hAnsi="宋体" w:cs="Times New Roman"/>
          <w:kern w:val="16"/>
          <w:position w:val="6"/>
          <w:szCs w:val="21"/>
        </w:rPr>
        <w:t>自动放弃</w:t>
      </w:r>
      <w:r>
        <w:rPr>
          <w:rFonts w:hint="eastAsia" w:ascii="宋体" w:hAnsi="宋体" w:cs="Times New Roman"/>
          <w:kern w:val="16"/>
          <w:position w:val="6"/>
          <w:szCs w:val="21"/>
          <w:lang w:eastAsia="zh-CN"/>
        </w:rPr>
        <w:t>的</w:t>
      </w:r>
      <w:r>
        <w:rPr>
          <w:rFonts w:hint="eastAsia" w:ascii="宋体" w:hAnsi="宋体" w:cs="Times New Roman"/>
          <w:kern w:val="16"/>
          <w:position w:val="6"/>
          <w:szCs w:val="21"/>
        </w:rPr>
        <w:t>，不进行数量替补。</w:t>
      </w:r>
    </w:p>
    <w:p>
      <w:pPr>
        <w:spacing w:line="380" w:lineRule="exact"/>
        <w:ind w:firstLine="422" w:firstLineChars="200"/>
        <w:rPr>
          <w:rFonts w:hint="eastAsia" w:ascii="宋体" w:hAnsi="宋体"/>
          <w:b/>
          <w:kern w:val="16"/>
          <w:position w:val="6"/>
          <w:szCs w:val="21"/>
        </w:rPr>
      </w:pPr>
      <w:r>
        <w:rPr>
          <w:rFonts w:hint="eastAsia" w:ascii="宋体" w:hAnsi="宋体"/>
          <w:b/>
          <w:kern w:val="16"/>
          <w:position w:val="6"/>
          <w:szCs w:val="21"/>
        </w:rPr>
        <w:t>（</w:t>
      </w:r>
      <w:r>
        <w:rPr>
          <w:rFonts w:hint="eastAsia" w:ascii="宋体" w:hAnsi="宋体"/>
          <w:b/>
          <w:kern w:val="16"/>
          <w:position w:val="6"/>
          <w:szCs w:val="21"/>
          <w:lang w:eastAsia="zh-CN"/>
        </w:rPr>
        <w:t>四</w:t>
      </w:r>
      <w:r>
        <w:rPr>
          <w:rFonts w:hint="eastAsia" w:ascii="宋体" w:hAnsi="宋体"/>
          <w:b/>
          <w:kern w:val="16"/>
          <w:position w:val="6"/>
          <w:szCs w:val="21"/>
        </w:rPr>
        <w:t>）投标费用</w:t>
      </w:r>
    </w:p>
    <w:p>
      <w:pPr>
        <w:pStyle w:val="5"/>
        <w:spacing w:line="380" w:lineRule="exact"/>
        <w:rPr>
          <w:rFonts w:hint="eastAsia" w:ascii="宋体" w:hAnsi="宋体" w:eastAsia="宋体"/>
          <w:kern w:val="16"/>
          <w:position w:val="6"/>
          <w:sz w:val="21"/>
          <w:szCs w:val="21"/>
        </w:rPr>
      </w:pPr>
      <w:r>
        <w:rPr>
          <w:rFonts w:hint="eastAsia" w:ascii="宋体" w:hAnsi="宋体" w:eastAsia="宋体"/>
          <w:kern w:val="16"/>
          <w:position w:val="6"/>
          <w:sz w:val="21"/>
          <w:szCs w:val="21"/>
        </w:rPr>
        <w:t>投标人应承担其参加本招标活动自身所发生的费用。</w:t>
      </w:r>
    </w:p>
    <w:p>
      <w:pPr>
        <w:pStyle w:val="5"/>
        <w:spacing w:line="380" w:lineRule="exact"/>
        <w:rPr>
          <w:rFonts w:hint="eastAsia" w:ascii="宋体" w:hAnsi="宋体" w:eastAsia="宋体"/>
          <w:kern w:val="16"/>
          <w:position w:val="6"/>
          <w:sz w:val="21"/>
          <w:szCs w:val="21"/>
        </w:rPr>
      </w:pPr>
      <w:r>
        <w:rPr>
          <w:rFonts w:hint="eastAsia" w:ascii="宋体" w:hAnsi="宋体" w:eastAsia="宋体"/>
          <w:kern w:val="16"/>
          <w:position w:val="6"/>
          <w:sz w:val="21"/>
          <w:szCs w:val="21"/>
        </w:rPr>
        <w:t>本招标文件收取工本费</w:t>
      </w:r>
      <w:r>
        <w:rPr>
          <w:rFonts w:hint="eastAsia" w:ascii="宋体" w:hAnsi="宋体" w:eastAsia="宋体"/>
          <w:kern w:val="16"/>
          <w:position w:val="6"/>
          <w:sz w:val="21"/>
          <w:szCs w:val="21"/>
          <w:u w:val="single"/>
        </w:rPr>
        <w:t xml:space="preserve"> 200 </w:t>
      </w:r>
      <w:r>
        <w:rPr>
          <w:rFonts w:hint="eastAsia" w:ascii="宋体" w:hAnsi="宋体" w:eastAsia="宋体"/>
          <w:kern w:val="16"/>
          <w:position w:val="6"/>
          <w:sz w:val="21"/>
          <w:szCs w:val="21"/>
        </w:rPr>
        <w:t>元/份。</w:t>
      </w:r>
    </w:p>
    <w:p>
      <w:pPr>
        <w:spacing w:line="380" w:lineRule="exact"/>
        <w:jc w:val="center"/>
        <w:rPr>
          <w:rFonts w:hint="eastAsia" w:ascii="宋体" w:hAnsi="宋体"/>
          <w:kern w:val="16"/>
          <w:position w:val="6"/>
          <w:sz w:val="30"/>
          <w:szCs w:val="30"/>
        </w:rPr>
      </w:pPr>
      <w:r>
        <w:rPr>
          <w:rFonts w:hint="eastAsia" w:ascii="宋体" w:hAnsi="宋体"/>
          <w:kern w:val="16"/>
          <w:position w:val="6"/>
          <w:sz w:val="30"/>
          <w:szCs w:val="30"/>
        </w:rPr>
        <w:t>二、招标文件</w:t>
      </w:r>
    </w:p>
    <w:p>
      <w:pPr>
        <w:spacing w:line="380" w:lineRule="exact"/>
        <w:ind w:firstLine="422" w:firstLineChars="200"/>
        <w:rPr>
          <w:rFonts w:hint="eastAsia" w:ascii="宋体" w:hAnsi="宋体"/>
          <w:kern w:val="16"/>
          <w:position w:val="6"/>
          <w:szCs w:val="21"/>
        </w:rPr>
      </w:pPr>
      <w:r>
        <w:rPr>
          <w:rFonts w:hint="eastAsia" w:ascii="宋体" w:hAnsi="宋体"/>
          <w:b/>
          <w:kern w:val="16"/>
          <w:position w:val="6"/>
          <w:szCs w:val="21"/>
        </w:rPr>
        <w:t>（一）招标文件的组成</w:t>
      </w:r>
    </w:p>
    <w:p>
      <w:pPr>
        <w:spacing w:line="380" w:lineRule="exact"/>
        <w:ind w:firstLine="485" w:firstLineChars="231"/>
        <w:rPr>
          <w:rFonts w:hint="eastAsia" w:ascii="宋体" w:hAnsi="宋体"/>
          <w:color w:val="000000"/>
          <w:kern w:val="16"/>
          <w:szCs w:val="21"/>
        </w:rPr>
      </w:pPr>
      <w:r>
        <w:rPr>
          <w:rFonts w:hint="eastAsia" w:ascii="宋体" w:hAnsi="宋体"/>
          <w:color w:val="000000"/>
          <w:kern w:val="16"/>
          <w:szCs w:val="21"/>
        </w:rPr>
        <w:t>1、招标文件包括投标须知前附表、投标须知、合同主要协议条款、技术规范、施工图纸、工程量清单（如有时）、投标书及投标书附录、报价表、辅助资料表等。</w:t>
      </w:r>
    </w:p>
    <w:p>
      <w:pPr>
        <w:spacing w:line="380" w:lineRule="exact"/>
        <w:ind w:firstLine="485" w:firstLineChars="231"/>
        <w:rPr>
          <w:rFonts w:hint="eastAsia" w:ascii="宋体" w:hAnsi="宋体"/>
          <w:color w:val="000000"/>
          <w:kern w:val="16"/>
          <w:szCs w:val="21"/>
        </w:rPr>
      </w:pPr>
      <w:r>
        <w:rPr>
          <w:rFonts w:hint="eastAsia" w:ascii="宋体" w:hAnsi="宋体"/>
          <w:color w:val="000000"/>
          <w:kern w:val="16"/>
          <w:szCs w:val="21"/>
        </w:rPr>
        <w:t>投标人应认真阅读招标文件中所有事项、格式、条款和规范要求等，若投标人的投标文件没有按招标文件要求提交全部资料，或投标文件没有对招标文件做出实质性响应，其风险由投标人自行承担，并根据有关条款规定，该投标文件将被拒绝。</w:t>
      </w:r>
    </w:p>
    <w:p>
      <w:pPr>
        <w:spacing w:line="380" w:lineRule="exact"/>
        <w:rPr>
          <w:rFonts w:hint="eastAsia" w:ascii="宋体" w:hAnsi="宋体"/>
          <w:b/>
          <w:kern w:val="16"/>
          <w:szCs w:val="21"/>
        </w:rPr>
      </w:pPr>
      <w:r>
        <w:rPr>
          <w:rFonts w:hint="eastAsia" w:ascii="宋体" w:hAnsi="宋体"/>
          <w:b/>
          <w:kern w:val="16"/>
          <w:szCs w:val="21"/>
        </w:rPr>
        <w:t xml:space="preserve">     （二）招标文件的解释</w:t>
      </w:r>
    </w:p>
    <w:p>
      <w:pPr>
        <w:spacing w:line="380" w:lineRule="exact"/>
        <w:ind w:firstLine="555"/>
        <w:rPr>
          <w:rFonts w:hint="eastAsia" w:ascii="宋体" w:hAnsi="宋体"/>
          <w:szCs w:val="21"/>
        </w:rPr>
      </w:pPr>
      <w:r>
        <w:rPr>
          <w:rFonts w:hint="eastAsia" w:ascii="宋体" w:hAnsi="宋体"/>
          <w:szCs w:val="21"/>
        </w:rPr>
        <w:t>1、招标人对发出的招标文件修正应以招标补充文件或答疑纪要的形式，将修正的内容通知所有投标人。</w:t>
      </w:r>
    </w:p>
    <w:p>
      <w:pPr>
        <w:spacing w:line="380" w:lineRule="exact"/>
        <w:ind w:firstLine="555"/>
        <w:rPr>
          <w:rFonts w:hint="eastAsia" w:ascii="宋体" w:hAnsi="宋体"/>
          <w:szCs w:val="21"/>
        </w:rPr>
      </w:pPr>
      <w:r>
        <w:rPr>
          <w:rFonts w:hint="eastAsia" w:ascii="宋体" w:hAnsi="宋体"/>
          <w:szCs w:val="21"/>
        </w:rPr>
        <w:t>2、</w:t>
      </w:r>
      <w:r>
        <w:rPr>
          <w:rFonts w:hint="eastAsia" w:ascii="宋体" w:hAnsi="宋体"/>
          <w:kern w:val="16"/>
          <w:szCs w:val="21"/>
        </w:rPr>
        <w:t>投标人在收到招标文件后，若有问题需要澄清，应于收到招标文件后按投标须知前附表载明日期，</w:t>
      </w:r>
      <w:r>
        <w:rPr>
          <w:rFonts w:hint="eastAsia" w:ascii="宋体" w:hAnsi="宋体"/>
          <w:szCs w:val="21"/>
        </w:rPr>
        <w:t>以书面形式（包括书面文件、电传、传真、电报等）向招标人提出，招标人将以书面形式或招标答疑会的方式予以解答，答复将送给所有</w:t>
      </w:r>
      <w:r>
        <w:rPr>
          <w:rFonts w:hint="eastAsia" w:ascii="宋体" w:hAnsi="宋体"/>
          <w:kern w:val="16"/>
          <w:szCs w:val="21"/>
        </w:rPr>
        <w:t>投标人</w:t>
      </w:r>
      <w:r>
        <w:rPr>
          <w:rFonts w:hint="eastAsia" w:ascii="宋体" w:hAnsi="宋体"/>
          <w:szCs w:val="21"/>
        </w:rPr>
        <w:t>。</w:t>
      </w:r>
    </w:p>
    <w:p>
      <w:pPr>
        <w:spacing w:line="380" w:lineRule="exact"/>
        <w:ind w:firstLine="527" w:firstLineChars="250"/>
        <w:rPr>
          <w:rFonts w:hint="eastAsia" w:ascii="宋体" w:hAnsi="宋体"/>
          <w:b/>
          <w:kern w:val="16"/>
          <w:szCs w:val="21"/>
        </w:rPr>
      </w:pPr>
      <w:r>
        <w:rPr>
          <w:rFonts w:hint="eastAsia" w:ascii="宋体" w:hAnsi="宋体"/>
          <w:b/>
          <w:kern w:val="16"/>
          <w:szCs w:val="21"/>
        </w:rPr>
        <w:t>（三）招标答疑及现场勘察</w:t>
      </w:r>
    </w:p>
    <w:p>
      <w:pPr>
        <w:spacing w:line="380" w:lineRule="exact"/>
        <w:ind w:firstLine="420" w:firstLineChars="200"/>
        <w:rPr>
          <w:rFonts w:hint="eastAsia" w:ascii="宋体" w:hAnsi="宋体"/>
          <w:color w:val="000000"/>
          <w:kern w:val="16"/>
          <w:szCs w:val="21"/>
        </w:rPr>
      </w:pPr>
      <w:r>
        <w:rPr>
          <w:rFonts w:hint="eastAsia" w:ascii="宋体" w:hAnsi="宋体"/>
          <w:color w:val="000000"/>
          <w:kern w:val="16"/>
          <w:szCs w:val="21"/>
        </w:rPr>
        <w:t>1.投标人需要对工程施工现场和周围环境进行勘察，以获取编制投标书和签署合同所需的资料，可事先和招标人联系，由招标人指定时间踏勘现场，勘察现场所发生的费用由投标人自己承担。</w:t>
      </w:r>
    </w:p>
    <w:p>
      <w:pPr>
        <w:spacing w:line="380" w:lineRule="exact"/>
        <w:ind w:firstLine="420" w:firstLineChars="200"/>
        <w:rPr>
          <w:rFonts w:hint="eastAsia" w:ascii="宋体" w:hAnsi="宋体"/>
          <w:color w:val="000000"/>
          <w:kern w:val="16"/>
          <w:szCs w:val="21"/>
        </w:rPr>
      </w:pPr>
      <w:r>
        <w:rPr>
          <w:rFonts w:hint="eastAsia" w:ascii="宋体" w:hAnsi="宋体"/>
          <w:color w:val="000000"/>
          <w:kern w:val="16"/>
          <w:szCs w:val="21"/>
        </w:rPr>
        <w:t>2.投标人将招标文件和施工图及标底预算中存在的疑问，在规定的时间内书面送达或传真给招标人，由招标人汇总后，统一书面答复。</w:t>
      </w:r>
    </w:p>
    <w:p>
      <w:pPr>
        <w:spacing w:line="380" w:lineRule="exact"/>
        <w:ind w:firstLine="420" w:firstLineChars="200"/>
        <w:rPr>
          <w:rFonts w:hint="eastAsia" w:ascii="宋体" w:hAnsi="宋体"/>
          <w:kern w:val="16"/>
          <w:szCs w:val="21"/>
        </w:rPr>
      </w:pPr>
      <w:r>
        <w:rPr>
          <w:rFonts w:hint="eastAsia" w:ascii="宋体" w:hAnsi="宋体"/>
          <w:kern w:val="16"/>
          <w:szCs w:val="21"/>
        </w:rPr>
        <w:t>3.招标人向投标人提供的有关施工现场的资料和数据，是招标人现有的能使投标人利用的资料。</w:t>
      </w:r>
    </w:p>
    <w:p>
      <w:pPr>
        <w:spacing w:line="380" w:lineRule="exact"/>
        <w:ind w:firstLine="415" w:firstLineChars="198"/>
        <w:rPr>
          <w:rFonts w:hint="eastAsia" w:ascii="宋体" w:hAnsi="宋体"/>
          <w:kern w:val="16"/>
          <w:szCs w:val="21"/>
        </w:rPr>
      </w:pPr>
      <w:r>
        <w:rPr>
          <w:rFonts w:hint="eastAsia" w:ascii="宋体" w:hAnsi="宋体"/>
          <w:kern w:val="16"/>
          <w:szCs w:val="21"/>
        </w:rPr>
        <w:t>4.招标答疑纪要或补充通知均以书面形式为准。</w:t>
      </w:r>
    </w:p>
    <w:p>
      <w:pPr>
        <w:spacing w:line="380" w:lineRule="exact"/>
        <w:ind w:firstLine="415" w:firstLineChars="198"/>
        <w:rPr>
          <w:rFonts w:ascii="宋体" w:hAnsi="宋体"/>
          <w:kern w:val="16"/>
          <w:szCs w:val="21"/>
        </w:rPr>
      </w:pPr>
      <w:r>
        <w:rPr>
          <w:rFonts w:hint="eastAsia" w:ascii="宋体" w:hAnsi="宋体"/>
          <w:kern w:val="16"/>
          <w:szCs w:val="21"/>
        </w:rPr>
        <w:t>5.投标人如未在前附表规定时间内提出疑问，则视为完全认可本工程全部招标文件（包括图纸及标底预算）、包括修改文件（如果有的话）及有关附件的内容。</w:t>
      </w:r>
    </w:p>
    <w:p>
      <w:pPr>
        <w:spacing w:line="380" w:lineRule="exact"/>
        <w:rPr>
          <w:rFonts w:hint="eastAsia" w:ascii="宋体" w:hAnsi="宋体"/>
          <w:kern w:val="16"/>
          <w:sz w:val="30"/>
          <w:szCs w:val="30"/>
        </w:rPr>
      </w:pPr>
    </w:p>
    <w:p>
      <w:pPr>
        <w:spacing w:line="380" w:lineRule="exact"/>
        <w:jc w:val="center"/>
        <w:rPr>
          <w:rFonts w:hint="eastAsia" w:ascii="宋体" w:hAnsi="宋体"/>
          <w:kern w:val="16"/>
          <w:sz w:val="30"/>
          <w:szCs w:val="30"/>
        </w:rPr>
      </w:pPr>
      <w:r>
        <w:rPr>
          <w:rFonts w:hint="eastAsia" w:ascii="宋体" w:hAnsi="宋体"/>
          <w:kern w:val="16"/>
          <w:sz w:val="30"/>
          <w:szCs w:val="30"/>
        </w:rPr>
        <w:t>三、投标文件的编制</w:t>
      </w:r>
    </w:p>
    <w:p>
      <w:pPr>
        <w:spacing w:line="380" w:lineRule="exact"/>
        <w:ind w:left="480"/>
        <w:rPr>
          <w:rFonts w:hint="eastAsia" w:ascii="宋体" w:hAnsi="宋体"/>
          <w:b/>
          <w:kern w:val="16"/>
          <w:szCs w:val="21"/>
        </w:rPr>
      </w:pPr>
      <w:r>
        <w:rPr>
          <w:rFonts w:hint="eastAsia" w:ascii="宋体" w:hAnsi="宋体"/>
          <w:b/>
          <w:kern w:val="16"/>
          <w:szCs w:val="21"/>
        </w:rPr>
        <w:t>（一）投标文件的组成</w:t>
      </w:r>
    </w:p>
    <w:p>
      <w:pPr>
        <w:pStyle w:val="10"/>
        <w:spacing w:line="380" w:lineRule="exact"/>
        <w:rPr>
          <w:rFonts w:hint="eastAsia" w:ascii="宋体" w:hAnsi="宋体"/>
          <w:sz w:val="21"/>
          <w:szCs w:val="21"/>
          <w:u w:val="single"/>
        </w:rPr>
      </w:pPr>
      <w:r>
        <w:rPr>
          <w:rFonts w:hint="eastAsia" w:ascii="宋体" w:hAnsi="宋体"/>
          <w:sz w:val="21"/>
          <w:szCs w:val="21"/>
        </w:rPr>
        <w:t>投标文件由</w:t>
      </w:r>
      <w:r>
        <w:rPr>
          <w:rFonts w:hint="eastAsia" w:ascii="宋体" w:hAnsi="宋体"/>
          <w:sz w:val="21"/>
          <w:szCs w:val="21"/>
          <w:u w:val="single"/>
        </w:rPr>
        <w:t xml:space="preserve">  法定代表人身份证明 </w:t>
      </w:r>
      <w:r>
        <w:rPr>
          <w:rFonts w:hint="eastAsia" w:ascii="宋体" w:hAnsi="宋体"/>
          <w:sz w:val="21"/>
          <w:szCs w:val="21"/>
        </w:rPr>
        <w:t>、</w:t>
      </w:r>
      <w:r>
        <w:rPr>
          <w:rFonts w:hint="eastAsia" w:ascii="宋体" w:hAnsi="宋体"/>
          <w:sz w:val="21"/>
          <w:szCs w:val="21"/>
          <w:u w:val="single"/>
        </w:rPr>
        <w:t xml:space="preserve">  法定代表人授权委托书 </w:t>
      </w:r>
      <w:r>
        <w:rPr>
          <w:rFonts w:hint="eastAsia" w:ascii="宋体" w:hAnsi="宋体"/>
          <w:b/>
          <w:bCs/>
          <w:sz w:val="36"/>
          <w:szCs w:val="36"/>
        </w:rPr>
        <w:t xml:space="preserve"> </w:t>
      </w:r>
      <w:r>
        <w:rPr>
          <w:rFonts w:hint="eastAsia" w:ascii="宋体" w:hAnsi="宋体"/>
          <w:sz w:val="21"/>
          <w:szCs w:val="21"/>
        </w:rPr>
        <w:t>、</w:t>
      </w:r>
      <w:r>
        <w:rPr>
          <w:rFonts w:hint="eastAsia" w:ascii="宋体" w:hAnsi="宋体"/>
          <w:sz w:val="21"/>
          <w:szCs w:val="21"/>
          <w:u w:val="single"/>
        </w:rPr>
        <w:t xml:space="preserve">投标函  </w:t>
      </w:r>
      <w:r>
        <w:rPr>
          <w:rFonts w:hint="eastAsia" w:ascii="宋体" w:hAnsi="宋体"/>
          <w:sz w:val="21"/>
          <w:szCs w:val="21"/>
        </w:rPr>
        <w:t xml:space="preserve"> 、</w:t>
      </w:r>
      <w:r>
        <w:rPr>
          <w:rFonts w:hint="eastAsia" w:ascii="宋体" w:hAnsi="宋体"/>
          <w:sz w:val="21"/>
          <w:szCs w:val="21"/>
          <w:u w:val="single"/>
        </w:rPr>
        <w:t xml:space="preserve"> 总报价书</w:t>
      </w:r>
      <w:r>
        <w:rPr>
          <w:rFonts w:hint="eastAsia" w:ascii="宋体" w:hAnsi="宋体"/>
          <w:sz w:val="21"/>
          <w:szCs w:val="21"/>
        </w:rPr>
        <w:t xml:space="preserve"> 、</w:t>
      </w:r>
      <w:r>
        <w:rPr>
          <w:rFonts w:hint="eastAsia" w:ascii="宋体" w:hAnsi="宋体"/>
          <w:b/>
          <w:sz w:val="21"/>
          <w:szCs w:val="21"/>
          <w:u w:val="single"/>
        </w:rPr>
        <w:t>工程项目负责人信息栏</w:t>
      </w:r>
      <w:r>
        <w:rPr>
          <w:rFonts w:hint="eastAsia" w:ascii="宋体" w:hAnsi="宋体"/>
          <w:sz w:val="21"/>
          <w:szCs w:val="21"/>
        </w:rPr>
        <w:t xml:space="preserve"> 五部分组成。采用资格后审的还应包括资格审查文件。</w:t>
      </w:r>
    </w:p>
    <w:p>
      <w:pPr>
        <w:spacing w:line="380" w:lineRule="exact"/>
        <w:ind w:left="480"/>
        <w:rPr>
          <w:rFonts w:hint="eastAsia" w:ascii="宋体" w:hAnsi="宋体"/>
          <w:b/>
          <w:kern w:val="16"/>
          <w:szCs w:val="21"/>
        </w:rPr>
      </w:pPr>
      <w:r>
        <w:rPr>
          <w:rFonts w:hint="eastAsia" w:ascii="宋体" w:hAnsi="宋体"/>
          <w:b/>
          <w:kern w:val="16"/>
          <w:szCs w:val="21"/>
        </w:rPr>
        <w:t>（二）投标文件格式要求</w:t>
      </w:r>
    </w:p>
    <w:p>
      <w:pPr>
        <w:pStyle w:val="10"/>
        <w:spacing w:line="380" w:lineRule="exact"/>
        <w:rPr>
          <w:rFonts w:hint="eastAsia" w:ascii="宋体" w:hAnsi="宋体"/>
          <w:sz w:val="21"/>
          <w:szCs w:val="21"/>
        </w:rPr>
      </w:pPr>
      <w:r>
        <w:rPr>
          <w:rFonts w:hint="eastAsia" w:ascii="宋体" w:hAnsi="宋体"/>
          <w:sz w:val="21"/>
          <w:szCs w:val="21"/>
        </w:rPr>
        <w:t>1.投标人应使用招标文件中提供的附表格式，表格如不够用时，可以按同样格式扩展。</w:t>
      </w:r>
    </w:p>
    <w:p>
      <w:pPr>
        <w:ind w:firstLine="422" w:firstLineChars="200"/>
        <w:rPr>
          <w:rFonts w:hint="eastAsia" w:ascii="宋体" w:hAnsi="宋体"/>
          <w:b/>
          <w:szCs w:val="21"/>
        </w:rPr>
      </w:pPr>
      <w:r>
        <w:rPr>
          <w:rFonts w:hint="eastAsia" w:ascii="宋体" w:hAnsi="宋体"/>
          <w:b/>
          <w:szCs w:val="21"/>
        </w:rPr>
        <w:t>2.</w:t>
      </w:r>
      <w:r>
        <w:rPr>
          <w:rFonts w:ascii="宋体" w:hAnsi="宋体"/>
          <w:b/>
          <w:szCs w:val="21"/>
        </w:rPr>
        <w:t xml:space="preserve"> 投标文件组成部分</w:t>
      </w:r>
      <w:r>
        <w:rPr>
          <w:rFonts w:hint="eastAsia" w:ascii="宋体" w:hAnsi="宋体"/>
          <w:b/>
          <w:szCs w:val="21"/>
        </w:rPr>
        <w:t>中</w:t>
      </w:r>
      <w:r>
        <w:rPr>
          <w:rFonts w:ascii="宋体" w:hAnsi="宋体"/>
          <w:b/>
          <w:szCs w:val="21"/>
        </w:rPr>
        <w:t>除</w:t>
      </w:r>
      <w:r>
        <w:rPr>
          <w:rFonts w:hint="eastAsia" w:ascii="宋体" w:hAnsi="宋体"/>
          <w:b/>
          <w:szCs w:val="21"/>
        </w:rPr>
        <w:t>涉及到</w:t>
      </w:r>
      <w:r>
        <w:rPr>
          <w:rFonts w:ascii="宋体" w:hAnsi="宋体"/>
          <w:b/>
          <w:szCs w:val="21"/>
        </w:rPr>
        <w:t>签</w:t>
      </w:r>
      <w:r>
        <w:rPr>
          <w:rFonts w:hint="eastAsia" w:ascii="宋体" w:hAnsi="宋体"/>
          <w:b/>
          <w:szCs w:val="21"/>
        </w:rPr>
        <w:t>字和盖章</w:t>
      </w:r>
      <w:r>
        <w:rPr>
          <w:rFonts w:ascii="宋体" w:hAnsi="宋体"/>
          <w:b/>
          <w:szCs w:val="21"/>
        </w:rPr>
        <w:t>外</w:t>
      </w:r>
      <w:r>
        <w:rPr>
          <w:rFonts w:hint="eastAsia" w:ascii="宋体" w:hAnsi="宋体"/>
          <w:b/>
          <w:szCs w:val="21"/>
        </w:rPr>
        <w:t>其余内容</w:t>
      </w:r>
      <w:r>
        <w:rPr>
          <w:rFonts w:ascii="宋体" w:hAnsi="宋体"/>
          <w:b/>
          <w:szCs w:val="21"/>
        </w:rPr>
        <w:t>均要求打印</w:t>
      </w:r>
      <w:r>
        <w:rPr>
          <w:rFonts w:hint="eastAsia" w:ascii="宋体" w:hAnsi="宋体"/>
          <w:b/>
          <w:szCs w:val="21"/>
        </w:rPr>
        <w:t>，不能用手书写，否则做废标处理。</w:t>
      </w:r>
    </w:p>
    <w:p>
      <w:pPr>
        <w:ind w:firstLine="422" w:firstLineChars="200"/>
        <w:rPr>
          <w:rFonts w:hint="eastAsia" w:ascii="宋体" w:hAnsi="宋体"/>
          <w:b/>
          <w:szCs w:val="21"/>
        </w:rPr>
      </w:pPr>
      <w:r>
        <w:rPr>
          <w:rFonts w:hint="eastAsia" w:ascii="宋体" w:hAnsi="宋体"/>
          <w:b/>
          <w:szCs w:val="21"/>
        </w:rPr>
        <w:t>3．工程项目负责人信息栏中项目经理和施工负责人所提供的照片必须彩色打印后粘贴，身份证复印件必须是正面，否则做废标处理。</w:t>
      </w:r>
    </w:p>
    <w:p>
      <w:pPr>
        <w:spacing w:line="380" w:lineRule="exact"/>
        <w:ind w:left="480"/>
        <w:rPr>
          <w:rFonts w:hint="eastAsia" w:ascii="宋体" w:hAnsi="宋体"/>
          <w:b/>
          <w:kern w:val="16"/>
          <w:szCs w:val="21"/>
        </w:rPr>
      </w:pPr>
      <w:r>
        <w:rPr>
          <w:rFonts w:hint="eastAsia" w:ascii="宋体" w:hAnsi="宋体"/>
          <w:b/>
          <w:kern w:val="16"/>
          <w:szCs w:val="21"/>
        </w:rPr>
        <w:t>（三）投标保证金</w:t>
      </w:r>
    </w:p>
    <w:p>
      <w:pPr>
        <w:spacing w:line="380" w:lineRule="exact"/>
        <w:ind w:firstLine="420" w:firstLineChars="200"/>
        <w:rPr>
          <w:rFonts w:hint="eastAsia" w:ascii="宋体" w:hAnsi="宋体"/>
          <w:kern w:val="16"/>
          <w:szCs w:val="21"/>
        </w:rPr>
      </w:pPr>
      <w:r>
        <w:rPr>
          <w:rFonts w:hint="eastAsia" w:ascii="宋体" w:hAnsi="宋体"/>
          <w:kern w:val="16"/>
          <w:szCs w:val="21"/>
        </w:rPr>
        <w:t>1、投标人应提供投标须知前附表中的投标保证金，开标时随带。</w:t>
      </w:r>
    </w:p>
    <w:p>
      <w:pPr>
        <w:spacing w:line="380" w:lineRule="exact"/>
        <w:ind w:firstLine="420" w:firstLineChars="200"/>
        <w:rPr>
          <w:rFonts w:hint="eastAsia" w:ascii="宋体" w:hAnsi="宋体"/>
          <w:kern w:val="16"/>
          <w:szCs w:val="21"/>
        </w:rPr>
      </w:pPr>
      <w:r>
        <w:rPr>
          <w:rFonts w:hint="eastAsia" w:ascii="宋体" w:hAnsi="宋体"/>
          <w:kern w:val="16"/>
          <w:szCs w:val="21"/>
        </w:rPr>
        <w:t>2、根据投标人的选择，投标保证金是现钞形式。</w:t>
      </w:r>
    </w:p>
    <w:p>
      <w:pPr>
        <w:spacing w:line="380" w:lineRule="exact"/>
        <w:ind w:firstLine="422" w:firstLineChars="200"/>
        <w:rPr>
          <w:rFonts w:hint="eastAsia" w:ascii="宋体" w:hAnsi="宋体"/>
          <w:b/>
          <w:kern w:val="16"/>
          <w:szCs w:val="21"/>
        </w:rPr>
      </w:pPr>
      <w:r>
        <w:rPr>
          <w:rFonts w:hint="eastAsia" w:ascii="宋体" w:hAnsi="宋体"/>
          <w:b/>
          <w:kern w:val="16"/>
          <w:szCs w:val="21"/>
        </w:rPr>
        <w:t>3、对于未能按要求提交投标保证金的，招标人将视为不响应投标而拒绝。</w:t>
      </w:r>
    </w:p>
    <w:p>
      <w:pPr>
        <w:spacing w:line="380" w:lineRule="exact"/>
        <w:ind w:firstLine="420" w:firstLineChars="200"/>
        <w:rPr>
          <w:rFonts w:hint="eastAsia" w:ascii="宋体" w:hAnsi="宋体"/>
          <w:kern w:val="16"/>
          <w:szCs w:val="21"/>
        </w:rPr>
      </w:pPr>
      <w:r>
        <w:rPr>
          <w:rFonts w:hint="eastAsia" w:ascii="宋体" w:hAnsi="宋体"/>
          <w:kern w:val="16"/>
          <w:szCs w:val="21"/>
        </w:rPr>
        <w:t>4、未中标的投标人的投标保证金当场直接归还。</w:t>
      </w:r>
    </w:p>
    <w:p>
      <w:pPr>
        <w:spacing w:line="380" w:lineRule="exact"/>
        <w:ind w:firstLine="420" w:firstLineChars="200"/>
        <w:rPr>
          <w:rFonts w:hint="eastAsia" w:ascii="宋体" w:hAnsi="宋体"/>
          <w:kern w:val="16"/>
          <w:szCs w:val="21"/>
        </w:rPr>
      </w:pPr>
      <w:r>
        <w:rPr>
          <w:rFonts w:hint="eastAsia" w:ascii="宋体" w:hAnsi="宋体"/>
          <w:kern w:val="16"/>
          <w:szCs w:val="21"/>
        </w:rPr>
        <w:t>5、中标人的投标保证金直接转为履约保证金的一部分余额在签订施工合同前缴清</w:t>
      </w:r>
      <w:r>
        <w:rPr>
          <w:rFonts w:hint="eastAsia" w:ascii="宋体" w:hAnsi="宋体"/>
          <w:spacing w:val="-12"/>
          <w:kern w:val="16"/>
          <w:szCs w:val="21"/>
        </w:rPr>
        <w:t>。</w:t>
      </w:r>
    </w:p>
    <w:p>
      <w:pPr>
        <w:spacing w:line="380" w:lineRule="exact"/>
        <w:ind w:firstLine="420" w:firstLineChars="200"/>
        <w:rPr>
          <w:rFonts w:hint="eastAsia" w:ascii="宋体" w:hAnsi="宋体"/>
          <w:kern w:val="16"/>
          <w:szCs w:val="21"/>
        </w:rPr>
      </w:pPr>
      <w:r>
        <w:rPr>
          <w:rFonts w:hint="eastAsia" w:ascii="宋体" w:hAnsi="宋体"/>
          <w:kern w:val="16"/>
          <w:szCs w:val="21"/>
        </w:rPr>
        <w:t>6、如投标人有下列情况之一时，将被没收投标保证金。</w:t>
      </w:r>
    </w:p>
    <w:p>
      <w:pPr>
        <w:spacing w:line="380" w:lineRule="exact"/>
        <w:ind w:left="480"/>
        <w:rPr>
          <w:rFonts w:hint="eastAsia" w:ascii="宋体" w:hAnsi="宋体"/>
          <w:kern w:val="16"/>
          <w:szCs w:val="21"/>
        </w:rPr>
      </w:pPr>
      <w:r>
        <w:rPr>
          <w:rFonts w:hint="eastAsia" w:ascii="宋体" w:hAnsi="宋体"/>
          <w:kern w:val="16"/>
          <w:szCs w:val="21"/>
        </w:rPr>
        <w:t>① 投标人无正当理由放弃投标的。</w:t>
      </w:r>
    </w:p>
    <w:p>
      <w:pPr>
        <w:spacing w:line="380" w:lineRule="exact"/>
        <w:ind w:left="480"/>
        <w:rPr>
          <w:rFonts w:hint="eastAsia" w:ascii="宋体" w:hAnsi="宋体"/>
          <w:kern w:val="16"/>
          <w:szCs w:val="21"/>
        </w:rPr>
      </w:pPr>
      <w:r>
        <w:rPr>
          <w:rFonts w:hint="eastAsia" w:ascii="宋体" w:hAnsi="宋体"/>
          <w:kern w:val="16"/>
          <w:szCs w:val="21"/>
        </w:rPr>
        <w:t>② 中标人未能在规定期限内办理履约担保或签署合同协议。</w:t>
      </w:r>
    </w:p>
    <w:p>
      <w:pPr>
        <w:spacing w:line="380" w:lineRule="exact"/>
        <w:ind w:left="480"/>
        <w:rPr>
          <w:rFonts w:hint="eastAsia" w:ascii="宋体" w:hAnsi="宋体"/>
          <w:kern w:val="16"/>
          <w:szCs w:val="21"/>
        </w:rPr>
      </w:pPr>
      <w:r>
        <w:rPr>
          <w:rFonts w:hint="eastAsia" w:ascii="宋体" w:hAnsi="宋体"/>
          <w:kern w:val="16"/>
          <w:szCs w:val="21"/>
        </w:rPr>
        <w:t>③ 其它不正当的投标行为。</w:t>
      </w:r>
    </w:p>
    <w:p>
      <w:pPr>
        <w:spacing w:line="380" w:lineRule="exact"/>
        <w:ind w:left="480"/>
        <w:rPr>
          <w:rFonts w:hint="eastAsia" w:ascii="宋体" w:hAnsi="宋体"/>
          <w:b/>
          <w:kern w:val="16"/>
          <w:szCs w:val="21"/>
        </w:rPr>
      </w:pPr>
      <w:r>
        <w:rPr>
          <w:rFonts w:hint="eastAsia" w:ascii="宋体" w:hAnsi="宋体"/>
          <w:b/>
          <w:kern w:val="16"/>
          <w:szCs w:val="21"/>
        </w:rPr>
        <w:t>（四）投标文件的份数和签署</w:t>
      </w:r>
    </w:p>
    <w:p>
      <w:pPr>
        <w:spacing w:line="380" w:lineRule="exact"/>
        <w:ind w:firstLine="420" w:firstLineChars="200"/>
        <w:rPr>
          <w:rFonts w:hint="eastAsia" w:ascii="宋体" w:hAnsi="宋体"/>
          <w:kern w:val="16"/>
          <w:szCs w:val="21"/>
        </w:rPr>
      </w:pPr>
      <w:r>
        <w:rPr>
          <w:rFonts w:hint="eastAsia" w:ascii="宋体" w:hAnsi="宋体"/>
          <w:kern w:val="16"/>
          <w:szCs w:val="21"/>
        </w:rPr>
        <w:t>1、投标人按投标须知前附表规定编制投标文件，并在封面上注明“正本”和“副本”。投标文件“正本”和“副本”如有不一致之处，以“正本”为准。</w:t>
      </w:r>
    </w:p>
    <w:p>
      <w:pPr>
        <w:spacing w:line="380" w:lineRule="exact"/>
        <w:ind w:firstLine="380" w:firstLineChars="200"/>
        <w:rPr>
          <w:rFonts w:hint="eastAsia" w:ascii="宋体" w:hAnsi="宋体"/>
          <w:spacing w:val="-2"/>
          <w:kern w:val="16"/>
          <w:szCs w:val="21"/>
        </w:rPr>
      </w:pPr>
      <w:r>
        <w:rPr>
          <w:rFonts w:hint="eastAsia" w:ascii="宋体" w:hAnsi="宋体"/>
          <w:spacing w:val="-10"/>
          <w:kern w:val="16"/>
          <w:szCs w:val="21"/>
        </w:rPr>
        <w:t>2、投标文件一份正本，四份副本。由投标人加盖单位公章和法定代表人印鉴。</w:t>
      </w:r>
    </w:p>
    <w:p>
      <w:pPr>
        <w:spacing w:line="380" w:lineRule="exact"/>
        <w:jc w:val="center"/>
        <w:rPr>
          <w:rFonts w:hint="eastAsia" w:ascii="宋体" w:hAnsi="宋体"/>
          <w:kern w:val="16"/>
          <w:sz w:val="30"/>
          <w:szCs w:val="30"/>
        </w:rPr>
      </w:pPr>
    </w:p>
    <w:p>
      <w:pPr>
        <w:spacing w:line="380" w:lineRule="exact"/>
        <w:jc w:val="center"/>
        <w:rPr>
          <w:rFonts w:hint="eastAsia" w:ascii="宋体" w:hAnsi="宋体"/>
          <w:kern w:val="16"/>
          <w:sz w:val="30"/>
          <w:szCs w:val="30"/>
        </w:rPr>
      </w:pPr>
      <w:r>
        <w:rPr>
          <w:rFonts w:hint="eastAsia" w:ascii="宋体" w:hAnsi="宋体"/>
          <w:kern w:val="16"/>
          <w:sz w:val="30"/>
          <w:szCs w:val="30"/>
        </w:rPr>
        <w:t>四、投标文件的递交</w:t>
      </w:r>
    </w:p>
    <w:p>
      <w:pPr>
        <w:spacing w:line="380" w:lineRule="exact"/>
        <w:rPr>
          <w:rFonts w:hint="eastAsia" w:ascii="宋体" w:hAnsi="宋体"/>
          <w:b/>
          <w:kern w:val="16"/>
          <w:szCs w:val="21"/>
        </w:rPr>
      </w:pPr>
    </w:p>
    <w:p>
      <w:pPr>
        <w:spacing w:line="380" w:lineRule="exact"/>
        <w:ind w:left="480"/>
        <w:rPr>
          <w:rFonts w:hint="eastAsia" w:ascii="宋体" w:hAnsi="宋体"/>
          <w:b/>
          <w:kern w:val="16"/>
          <w:szCs w:val="21"/>
        </w:rPr>
      </w:pPr>
      <w:r>
        <w:rPr>
          <w:rFonts w:hint="eastAsia" w:ascii="宋体" w:hAnsi="宋体"/>
          <w:b/>
          <w:kern w:val="16"/>
          <w:szCs w:val="21"/>
        </w:rPr>
        <w:t>（一）投标文件的密封与标志</w:t>
      </w:r>
    </w:p>
    <w:p>
      <w:pPr>
        <w:spacing w:line="380" w:lineRule="exact"/>
        <w:ind w:firstLine="420" w:firstLineChars="200"/>
        <w:rPr>
          <w:rFonts w:hint="eastAsia" w:ascii="宋体" w:hAnsi="宋体"/>
          <w:kern w:val="16"/>
          <w:szCs w:val="21"/>
        </w:rPr>
      </w:pPr>
      <w:r>
        <w:rPr>
          <w:rFonts w:hint="eastAsia" w:ascii="宋体" w:hAnsi="宋体"/>
          <w:kern w:val="16"/>
          <w:szCs w:val="21"/>
        </w:rPr>
        <w:t>1、投标人应将</w:t>
      </w:r>
      <w:r>
        <w:rPr>
          <w:rFonts w:hint="eastAsia" w:ascii="宋体" w:hAnsi="宋体"/>
          <w:spacing w:val="-10"/>
          <w:kern w:val="16"/>
          <w:szCs w:val="21"/>
        </w:rPr>
        <w:t>投标文件分别标明</w:t>
      </w:r>
      <w:r>
        <w:rPr>
          <w:rFonts w:hint="eastAsia" w:ascii="宋体" w:hAnsi="宋体"/>
          <w:kern w:val="16"/>
          <w:szCs w:val="21"/>
        </w:rPr>
        <w:t>“正本”和“副本”，并密封。</w:t>
      </w:r>
    </w:p>
    <w:p>
      <w:pPr>
        <w:spacing w:line="380" w:lineRule="exact"/>
        <w:ind w:firstLine="420" w:firstLineChars="200"/>
        <w:rPr>
          <w:rFonts w:hint="eastAsia" w:ascii="宋体" w:hAnsi="宋体"/>
          <w:kern w:val="16"/>
          <w:szCs w:val="21"/>
        </w:rPr>
      </w:pPr>
      <w:r>
        <w:rPr>
          <w:rFonts w:hint="eastAsia" w:ascii="宋体" w:hAnsi="宋体"/>
          <w:kern w:val="16"/>
          <w:szCs w:val="21"/>
        </w:rPr>
        <w:t>2、投标函应标明并密封。</w:t>
      </w:r>
    </w:p>
    <w:p>
      <w:pPr>
        <w:spacing w:line="380" w:lineRule="exact"/>
        <w:ind w:firstLine="422" w:firstLineChars="200"/>
        <w:rPr>
          <w:rFonts w:hint="eastAsia" w:ascii="宋体" w:hAnsi="宋体"/>
          <w:b/>
          <w:kern w:val="16"/>
          <w:szCs w:val="21"/>
        </w:rPr>
      </w:pPr>
      <w:r>
        <w:rPr>
          <w:rFonts w:hint="eastAsia" w:ascii="宋体" w:hAnsi="宋体"/>
          <w:b/>
          <w:kern w:val="16"/>
          <w:szCs w:val="21"/>
        </w:rPr>
        <w:t>3、投标文件应进行密封包装，并明确注明“XXX工程投标文件、招标编号、投标人名称”字样，同时密封处应加盖企业公章、法定代表人印鉴。</w:t>
      </w:r>
    </w:p>
    <w:p>
      <w:pPr>
        <w:spacing w:line="380" w:lineRule="exact"/>
        <w:ind w:firstLine="422" w:firstLineChars="200"/>
        <w:rPr>
          <w:rFonts w:hint="eastAsia" w:ascii="宋体" w:hAnsi="宋体"/>
          <w:kern w:val="16"/>
          <w:szCs w:val="21"/>
        </w:rPr>
      </w:pPr>
      <w:r>
        <w:rPr>
          <w:rFonts w:hint="eastAsia" w:ascii="宋体" w:hAnsi="宋体"/>
          <w:b/>
          <w:kern w:val="16"/>
          <w:szCs w:val="21"/>
        </w:rPr>
        <w:t>（二）投标截止期</w:t>
      </w:r>
    </w:p>
    <w:p>
      <w:pPr>
        <w:spacing w:line="380" w:lineRule="exact"/>
        <w:ind w:firstLine="422" w:firstLineChars="200"/>
        <w:rPr>
          <w:rFonts w:hint="eastAsia" w:ascii="宋体" w:hAnsi="宋体"/>
          <w:b/>
          <w:kern w:val="16"/>
          <w:szCs w:val="21"/>
        </w:rPr>
      </w:pPr>
      <w:r>
        <w:rPr>
          <w:rFonts w:hint="eastAsia" w:ascii="宋体" w:hAnsi="宋体"/>
          <w:b/>
          <w:kern w:val="16"/>
          <w:szCs w:val="21"/>
        </w:rPr>
        <w:t>投标人递交投标文件按投标须知前附表规定的日期、时间和地点，逾期送达的投标文件，为无效的投标文件，将被招标人拒收。</w:t>
      </w:r>
    </w:p>
    <w:p>
      <w:pPr>
        <w:spacing w:line="380" w:lineRule="exact"/>
        <w:rPr>
          <w:rFonts w:hint="eastAsia" w:ascii="宋体" w:hAnsi="宋体"/>
          <w:kern w:val="16"/>
          <w:sz w:val="30"/>
          <w:szCs w:val="30"/>
        </w:rPr>
      </w:pPr>
    </w:p>
    <w:p>
      <w:pPr>
        <w:spacing w:line="380" w:lineRule="exact"/>
        <w:jc w:val="center"/>
        <w:rPr>
          <w:rFonts w:hint="eastAsia" w:ascii="宋体" w:hAnsi="宋体"/>
          <w:kern w:val="16"/>
          <w:sz w:val="30"/>
          <w:szCs w:val="30"/>
        </w:rPr>
      </w:pPr>
      <w:r>
        <w:rPr>
          <w:rFonts w:hint="eastAsia" w:ascii="宋体" w:hAnsi="宋体"/>
          <w:kern w:val="16"/>
          <w:sz w:val="30"/>
          <w:szCs w:val="30"/>
        </w:rPr>
        <w:t>五、开   标</w:t>
      </w:r>
    </w:p>
    <w:p>
      <w:pPr>
        <w:spacing w:line="380" w:lineRule="exact"/>
        <w:ind w:left="480"/>
        <w:rPr>
          <w:rFonts w:hint="eastAsia" w:ascii="宋体" w:hAnsi="宋体"/>
          <w:b/>
          <w:kern w:val="16"/>
          <w:szCs w:val="21"/>
        </w:rPr>
      </w:pPr>
      <w:r>
        <w:rPr>
          <w:rFonts w:hint="eastAsia" w:ascii="宋体" w:hAnsi="宋体"/>
          <w:b/>
          <w:kern w:val="16"/>
          <w:szCs w:val="21"/>
        </w:rPr>
        <w:t>（一）开标</w:t>
      </w:r>
    </w:p>
    <w:p>
      <w:pPr>
        <w:spacing w:line="380" w:lineRule="exact"/>
        <w:ind w:firstLine="420" w:firstLineChars="200"/>
        <w:rPr>
          <w:rFonts w:hint="eastAsia" w:ascii="宋体" w:hAnsi="宋体"/>
          <w:b/>
          <w:kern w:val="16"/>
          <w:szCs w:val="21"/>
        </w:rPr>
      </w:pPr>
      <w:r>
        <w:rPr>
          <w:rFonts w:hint="eastAsia" w:ascii="宋体" w:hAnsi="宋体"/>
          <w:kern w:val="16"/>
          <w:szCs w:val="21"/>
        </w:rPr>
        <w:t>1</w:t>
      </w:r>
      <w:r>
        <w:rPr>
          <w:rFonts w:hint="eastAsia" w:ascii="宋体" w:hAnsi="宋体"/>
          <w:b/>
          <w:kern w:val="16"/>
          <w:szCs w:val="21"/>
        </w:rPr>
        <w:t>、招标人将于投标须知前附表规定的时间和地点举行开标会议，投标人需提供以下证件原件【营业执照、法定代表人或委托的代理人身份证、负责人房屋建筑工程专业注册建造师二级及以上资质证书、安全生产考核合格证（B证）、项目负责人缴费期限包含20</w:t>
      </w:r>
      <w:r>
        <w:rPr>
          <w:rFonts w:hint="eastAsia" w:ascii="宋体" w:hAnsi="宋体"/>
          <w:b/>
          <w:kern w:val="16"/>
          <w:szCs w:val="21"/>
          <w:lang w:val="en-US" w:eastAsia="zh-CN"/>
        </w:rPr>
        <w:t>20</w:t>
      </w:r>
      <w:r>
        <w:rPr>
          <w:rFonts w:hint="eastAsia" w:ascii="宋体" w:hAnsi="宋体"/>
          <w:b/>
          <w:kern w:val="16"/>
          <w:szCs w:val="21"/>
        </w:rPr>
        <w:t>年</w:t>
      </w:r>
      <w:r>
        <w:rPr>
          <w:rFonts w:hint="eastAsia" w:ascii="宋体" w:hAnsi="宋体"/>
          <w:b/>
          <w:kern w:val="16"/>
          <w:szCs w:val="21"/>
          <w:lang w:val="en-US" w:eastAsia="zh-CN"/>
        </w:rPr>
        <w:t>2</w:t>
      </w:r>
      <w:r>
        <w:rPr>
          <w:rFonts w:hint="eastAsia" w:ascii="宋体" w:hAnsi="宋体"/>
          <w:b/>
          <w:kern w:val="16"/>
          <w:szCs w:val="21"/>
        </w:rPr>
        <w:t>月至20</w:t>
      </w:r>
      <w:r>
        <w:rPr>
          <w:rFonts w:hint="eastAsia" w:ascii="宋体" w:hAnsi="宋体"/>
          <w:b/>
          <w:kern w:val="16"/>
          <w:szCs w:val="21"/>
          <w:lang w:val="en-US" w:eastAsia="zh-CN"/>
        </w:rPr>
        <w:t>20</w:t>
      </w:r>
      <w:r>
        <w:rPr>
          <w:rFonts w:hint="eastAsia" w:ascii="宋体" w:hAnsi="宋体"/>
          <w:b/>
          <w:kern w:val="16"/>
          <w:szCs w:val="21"/>
        </w:rPr>
        <w:t>年</w:t>
      </w:r>
      <w:r>
        <w:rPr>
          <w:rFonts w:hint="eastAsia" w:ascii="宋体" w:hAnsi="宋体"/>
          <w:b/>
          <w:kern w:val="16"/>
          <w:szCs w:val="21"/>
          <w:lang w:val="en-US" w:eastAsia="zh-CN"/>
        </w:rPr>
        <w:t>4</w:t>
      </w:r>
      <w:r>
        <w:rPr>
          <w:rFonts w:hint="eastAsia" w:ascii="宋体" w:hAnsi="宋体"/>
          <w:b/>
          <w:kern w:val="16"/>
          <w:szCs w:val="21"/>
        </w:rPr>
        <w:t>月的投标人所属养老保险缴纳证明】。未带齐上述规定证件原件，并未能在开标会议开始前送达的，视为放弃投标。</w:t>
      </w:r>
    </w:p>
    <w:p>
      <w:pPr>
        <w:spacing w:line="380" w:lineRule="exact"/>
        <w:ind w:firstLine="422" w:firstLineChars="200"/>
        <w:rPr>
          <w:rFonts w:hint="eastAsia" w:ascii="宋体" w:hAnsi="宋体" w:cs="宋体"/>
          <w:b/>
          <w:bCs/>
          <w:kern w:val="0"/>
          <w:szCs w:val="21"/>
        </w:rPr>
      </w:pPr>
      <w:r>
        <w:rPr>
          <w:rFonts w:hint="eastAsia" w:ascii="宋体" w:hAnsi="宋体" w:cs="宋体"/>
          <w:b/>
          <w:bCs/>
          <w:szCs w:val="21"/>
        </w:rPr>
        <w:t>注：</w:t>
      </w:r>
      <w:r>
        <w:rPr>
          <w:rFonts w:hint="eastAsia" w:ascii="宋体" w:hAnsi="宋体" w:cs="宋体"/>
          <w:b/>
          <w:bCs/>
          <w:kern w:val="0"/>
          <w:szCs w:val="21"/>
        </w:rPr>
        <w:t>要求提供的项目</w:t>
      </w:r>
      <w:r>
        <w:rPr>
          <w:rFonts w:hint="eastAsia" w:ascii="宋体" w:hAnsi="宋体"/>
          <w:b/>
          <w:kern w:val="16"/>
          <w:szCs w:val="21"/>
        </w:rPr>
        <w:t>营业执照、</w:t>
      </w:r>
      <w:r>
        <w:rPr>
          <w:rFonts w:hint="eastAsia" w:ascii="宋体" w:hAnsi="宋体" w:cs="宋体"/>
          <w:b/>
          <w:bCs/>
          <w:kern w:val="0"/>
          <w:szCs w:val="21"/>
        </w:rPr>
        <w:t>负责人注册证书、项目负责人安全生产考核合格证（B证）、</w:t>
      </w:r>
      <w:r>
        <w:rPr>
          <w:rFonts w:hint="eastAsia" w:ascii="宋体" w:hAnsi="宋体"/>
          <w:b/>
          <w:kern w:val="16"/>
          <w:szCs w:val="21"/>
        </w:rPr>
        <w:t>项目负责人养老保险缴纳证明</w:t>
      </w:r>
      <w:r>
        <w:rPr>
          <w:rFonts w:hint="eastAsia" w:ascii="宋体" w:hAnsi="宋体" w:cs="宋体"/>
          <w:b/>
          <w:bCs/>
          <w:kern w:val="0"/>
          <w:szCs w:val="21"/>
        </w:rPr>
        <w:t>均可采用电子证书或证明（需带有二维码，可供鉴定真伪）复印件加盖投标人单位公章，视为原件使用。</w:t>
      </w:r>
    </w:p>
    <w:p>
      <w:pPr>
        <w:spacing w:line="380" w:lineRule="exact"/>
        <w:ind w:firstLine="415" w:firstLineChars="198"/>
        <w:rPr>
          <w:rFonts w:hint="eastAsia" w:ascii="宋体" w:hAnsi="宋体"/>
          <w:kern w:val="16"/>
          <w:szCs w:val="21"/>
        </w:rPr>
      </w:pPr>
      <w:r>
        <w:rPr>
          <w:rFonts w:hint="eastAsia" w:ascii="宋体" w:hAnsi="宋体"/>
          <w:kern w:val="16"/>
          <w:szCs w:val="21"/>
        </w:rPr>
        <w:t>2、开标会议由代理机构主持。</w:t>
      </w:r>
    </w:p>
    <w:p>
      <w:pPr>
        <w:spacing w:line="380" w:lineRule="exact"/>
        <w:ind w:firstLine="422" w:firstLineChars="200"/>
        <w:rPr>
          <w:rFonts w:hint="eastAsia" w:ascii="宋体" w:hAnsi="宋体"/>
          <w:b/>
          <w:kern w:val="16"/>
          <w:szCs w:val="21"/>
        </w:rPr>
      </w:pPr>
      <w:r>
        <w:rPr>
          <w:rFonts w:hint="eastAsia" w:ascii="宋体" w:hAnsi="宋体"/>
          <w:b/>
          <w:kern w:val="16"/>
          <w:szCs w:val="21"/>
        </w:rPr>
        <w:t>3、投标人法定代表人或授权委托代理人未按时参加开标会议的视为放弃投标。</w:t>
      </w:r>
    </w:p>
    <w:p>
      <w:pPr>
        <w:spacing w:line="380" w:lineRule="exact"/>
        <w:ind w:left="480"/>
        <w:rPr>
          <w:rFonts w:hint="eastAsia" w:ascii="宋体" w:hAnsi="宋体"/>
          <w:b/>
          <w:kern w:val="16"/>
          <w:szCs w:val="21"/>
        </w:rPr>
      </w:pPr>
      <w:r>
        <w:rPr>
          <w:rFonts w:hint="eastAsia" w:ascii="宋体" w:hAnsi="宋体"/>
          <w:b/>
          <w:kern w:val="16"/>
          <w:szCs w:val="21"/>
        </w:rPr>
        <w:t>（二）投标文件及投标人有下列情况之一将视为无效</w:t>
      </w:r>
    </w:p>
    <w:p>
      <w:pPr>
        <w:spacing w:line="380" w:lineRule="exact"/>
        <w:ind w:firstLine="422" w:firstLineChars="200"/>
        <w:rPr>
          <w:rFonts w:hint="eastAsia" w:ascii="宋体" w:hAnsi="宋体"/>
          <w:b/>
          <w:kern w:val="16"/>
          <w:szCs w:val="21"/>
        </w:rPr>
      </w:pPr>
      <w:r>
        <w:rPr>
          <w:rFonts w:hint="eastAsia" w:ascii="宋体" w:hAnsi="宋体"/>
          <w:b/>
          <w:kern w:val="16"/>
          <w:szCs w:val="21"/>
        </w:rPr>
        <w:t>1、投标文件未按照招标文件的要求予以密封的；</w:t>
      </w:r>
    </w:p>
    <w:p>
      <w:pPr>
        <w:spacing w:line="380" w:lineRule="exact"/>
        <w:ind w:firstLine="422" w:firstLineChars="200"/>
        <w:rPr>
          <w:rFonts w:hint="eastAsia" w:ascii="宋体" w:hAnsi="宋体"/>
          <w:b/>
          <w:kern w:val="16"/>
          <w:szCs w:val="21"/>
        </w:rPr>
      </w:pPr>
      <w:r>
        <w:rPr>
          <w:rFonts w:hint="eastAsia" w:ascii="宋体" w:hAnsi="宋体"/>
          <w:b/>
          <w:kern w:val="16"/>
          <w:szCs w:val="21"/>
        </w:rPr>
        <w:t>2、投标文件未按规定加盖投标人的单位公章及法定代表人印章的；投标人法定代表人的委托代理人没有合法、有效的委托书原件；</w:t>
      </w:r>
    </w:p>
    <w:p>
      <w:pPr>
        <w:spacing w:line="380" w:lineRule="exact"/>
        <w:ind w:firstLine="422" w:firstLineChars="200"/>
        <w:rPr>
          <w:rFonts w:hint="eastAsia" w:ascii="宋体" w:hAnsi="宋体"/>
          <w:b/>
          <w:kern w:val="16"/>
          <w:szCs w:val="21"/>
        </w:rPr>
      </w:pPr>
      <w:r>
        <w:rPr>
          <w:rFonts w:hint="eastAsia" w:ascii="宋体" w:hAnsi="宋体"/>
          <w:b/>
          <w:kern w:val="16"/>
          <w:szCs w:val="21"/>
        </w:rPr>
        <w:t>3、投标文件的关键内容字迹模糊、无法辨认的；</w:t>
      </w:r>
    </w:p>
    <w:p>
      <w:pPr>
        <w:spacing w:line="380" w:lineRule="exact"/>
        <w:ind w:firstLine="422" w:firstLineChars="200"/>
        <w:rPr>
          <w:rFonts w:hint="eastAsia" w:ascii="宋体" w:hAnsi="宋体"/>
          <w:b/>
          <w:kern w:val="16"/>
          <w:szCs w:val="21"/>
        </w:rPr>
      </w:pPr>
      <w:r>
        <w:rPr>
          <w:rFonts w:hint="eastAsia" w:ascii="宋体" w:hAnsi="宋体"/>
          <w:b/>
          <w:kern w:val="16"/>
          <w:szCs w:val="21"/>
        </w:rPr>
        <w:t xml:space="preserve">4、投标文件组成部分中的内容除签字和盖章外用手书写的； </w:t>
      </w:r>
    </w:p>
    <w:p>
      <w:pPr>
        <w:spacing w:line="380" w:lineRule="exact"/>
        <w:ind w:firstLine="422" w:firstLineChars="200"/>
        <w:rPr>
          <w:rFonts w:hint="eastAsia" w:ascii="宋体" w:hAnsi="宋体"/>
          <w:b/>
          <w:kern w:val="16"/>
          <w:szCs w:val="21"/>
        </w:rPr>
      </w:pPr>
      <w:r>
        <w:rPr>
          <w:rFonts w:hint="eastAsia" w:ascii="宋体" w:hAnsi="宋体"/>
          <w:b/>
          <w:kern w:val="16"/>
          <w:szCs w:val="21"/>
        </w:rPr>
        <w:t>5、投标人未按照招标文件的要求提供投标保函或者投标保证金的；</w:t>
      </w:r>
    </w:p>
    <w:p>
      <w:pPr>
        <w:spacing w:line="380" w:lineRule="exact"/>
        <w:ind w:firstLine="422" w:firstLineChars="200"/>
        <w:rPr>
          <w:rFonts w:hint="eastAsia" w:ascii="宋体" w:hAnsi="宋体"/>
          <w:b/>
          <w:color w:val="auto"/>
          <w:kern w:val="16"/>
          <w:szCs w:val="21"/>
        </w:rPr>
      </w:pPr>
      <w:r>
        <w:rPr>
          <w:rFonts w:hint="eastAsia" w:ascii="宋体" w:hAnsi="宋体"/>
          <w:b/>
          <w:color w:val="auto"/>
          <w:kern w:val="16"/>
          <w:szCs w:val="21"/>
        </w:rPr>
        <w:t>6、被列入</w:t>
      </w:r>
      <w:r>
        <w:rPr>
          <w:rFonts w:hint="eastAsia" w:ascii="宋体" w:hAnsi="宋体"/>
          <w:b/>
          <w:color w:val="auto"/>
          <w:kern w:val="16"/>
          <w:szCs w:val="21"/>
          <w:lang w:eastAsia="zh-CN"/>
        </w:rPr>
        <w:t>绍兴文理学院</w:t>
      </w:r>
      <w:r>
        <w:rPr>
          <w:rFonts w:hint="eastAsia" w:ascii="宋体" w:hAnsi="宋体"/>
          <w:b/>
          <w:color w:val="auto"/>
          <w:kern w:val="16"/>
          <w:szCs w:val="21"/>
        </w:rPr>
        <w:t>黑名单的；</w:t>
      </w:r>
    </w:p>
    <w:p>
      <w:pPr>
        <w:spacing w:line="380" w:lineRule="exact"/>
        <w:ind w:firstLine="422" w:firstLineChars="200"/>
        <w:rPr>
          <w:rFonts w:hint="eastAsia" w:ascii="宋体" w:hAnsi="宋体"/>
          <w:b/>
          <w:color w:val="auto"/>
          <w:kern w:val="16"/>
          <w:szCs w:val="21"/>
        </w:rPr>
      </w:pPr>
      <w:r>
        <w:rPr>
          <w:rFonts w:hint="eastAsia" w:ascii="宋体" w:hAnsi="宋体"/>
          <w:b/>
          <w:color w:val="auto"/>
          <w:kern w:val="16"/>
          <w:szCs w:val="21"/>
        </w:rPr>
        <w:t>7、工程项目负责人信息栏未按规范填写的；</w:t>
      </w:r>
    </w:p>
    <w:p>
      <w:pPr>
        <w:spacing w:line="380" w:lineRule="exact"/>
        <w:ind w:firstLine="422" w:firstLineChars="200"/>
        <w:rPr>
          <w:rFonts w:hint="eastAsia" w:ascii="宋体" w:hAnsi="宋体"/>
          <w:b/>
          <w:kern w:val="16"/>
          <w:szCs w:val="21"/>
        </w:rPr>
      </w:pPr>
      <w:r>
        <w:rPr>
          <w:rFonts w:hint="eastAsia" w:ascii="宋体" w:hAnsi="宋体"/>
          <w:b/>
          <w:kern w:val="16"/>
          <w:szCs w:val="21"/>
        </w:rPr>
        <w:t>8、报价超出有效报价范围的。</w:t>
      </w:r>
    </w:p>
    <w:p>
      <w:pPr>
        <w:spacing w:line="380" w:lineRule="exact"/>
        <w:ind w:left="480"/>
        <w:jc w:val="left"/>
        <w:rPr>
          <w:rFonts w:hint="eastAsia" w:ascii="宋体" w:hAnsi="宋体"/>
          <w:b/>
          <w:kern w:val="16"/>
          <w:szCs w:val="21"/>
        </w:rPr>
      </w:pPr>
      <w:r>
        <w:rPr>
          <w:rFonts w:hint="eastAsia" w:ascii="宋体" w:hAnsi="宋体"/>
          <w:b/>
          <w:kern w:val="16"/>
          <w:szCs w:val="21"/>
        </w:rPr>
        <w:t>（三）唱标和记录</w:t>
      </w:r>
    </w:p>
    <w:p>
      <w:pPr>
        <w:spacing w:line="380" w:lineRule="exact"/>
        <w:ind w:firstLine="480"/>
        <w:jc w:val="left"/>
        <w:rPr>
          <w:rFonts w:hint="eastAsia" w:ascii="宋体" w:hAnsi="宋体"/>
          <w:spacing w:val="-4"/>
          <w:kern w:val="16"/>
          <w:szCs w:val="21"/>
        </w:rPr>
      </w:pPr>
      <w:r>
        <w:rPr>
          <w:rFonts w:hint="eastAsia" w:ascii="宋体" w:hAnsi="宋体"/>
          <w:spacing w:val="-4"/>
          <w:kern w:val="16"/>
          <w:szCs w:val="21"/>
        </w:rPr>
        <w:t>唱标内容须做好记录，并由各投标人</w:t>
      </w:r>
      <w:r>
        <w:rPr>
          <w:rFonts w:hint="eastAsia" w:ascii="宋体" w:hAnsi="宋体"/>
          <w:kern w:val="16"/>
          <w:szCs w:val="21"/>
        </w:rPr>
        <w:t>法定代表人或授权代理人</w:t>
      </w:r>
      <w:r>
        <w:rPr>
          <w:rFonts w:hint="eastAsia" w:ascii="宋体" w:hAnsi="宋体"/>
          <w:spacing w:val="-4"/>
          <w:kern w:val="16"/>
          <w:szCs w:val="21"/>
        </w:rPr>
        <w:t>签字确认。</w:t>
      </w:r>
    </w:p>
    <w:p>
      <w:pPr>
        <w:spacing w:line="380" w:lineRule="exact"/>
        <w:jc w:val="center"/>
        <w:rPr>
          <w:rFonts w:hint="eastAsia" w:ascii="宋体" w:hAnsi="宋体"/>
          <w:kern w:val="16"/>
          <w:sz w:val="30"/>
          <w:szCs w:val="30"/>
        </w:rPr>
      </w:pPr>
    </w:p>
    <w:p>
      <w:pPr>
        <w:spacing w:line="380" w:lineRule="exact"/>
        <w:jc w:val="center"/>
        <w:rPr>
          <w:rFonts w:hint="eastAsia" w:ascii="宋体" w:hAnsi="宋体"/>
          <w:kern w:val="16"/>
          <w:sz w:val="30"/>
          <w:szCs w:val="30"/>
        </w:rPr>
      </w:pPr>
      <w:r>
        <w:rPr>
          <w:rFonts w:hint="eastAsia" w:ascii="宋体" w:hAnsi="宋体"/>
          <w:kern w:val="16"/>
          <w:sz w:val="30"/>
          <w:szCs w:val="30"/>
        </w:rPr>
        <w:t>六、评    标</w:t>
      </w:r>
    </w:p>
    <w:p>
      <w:pPr>
        <w:spacing w:line="380" w:lineRule="exact"/>
        <w:ind w:left="600"/>
        <w:jc w:val="left"/>
        <w:rPr>
          <w:rFonts w:hint="eastAsia" w:ascii="宋体" w:hAnsi="宋体"/>
          <w:b/>
          <w:kern w:val="16"/>
          <w:szCs w:val="21"/>
        </w:rPr>
      </w:pPr>
    </w:p>
    <w:p>
      <w:pPr>
        <w:spacing w:line="380" w:lineRule="exact"/>
        <w:ind w:left="600"/>
        <w:jc w:val="left"/>
        <w:rPr>
          <w:rFonts w:hint="eastAsia" w:ascii="宋体" w:hAnsi="宋体"/>
          <w:b/>
          <w:kern w:val="16"/>
          <w:szCs w:val="21"/>
        </w:rPr>
      </w:pPr>
      <w:r>
        <w:rPr>
          <w:rFonts w:hint="eastAsia" w:ascii="宋体" w:hAnsi="宋体"/>
          <w:b/>
          <w:kern w:val="16"/>
          <w:szCs w:val="21"/>
        </w:rPr>
        <w:t>（一）评标组织</w:t>
      </w:r>
    </w:p>
    <w:p>
      <w:pPr>
        <w:spacing w:line="380" w:lineRule="exact"/>
        <w:ind w:firstLine="600"/>
        <w:jc w:val="left"/>
        <w:rPr>
          <w:rFonts w:hint="eastAsia" w:ascii="宋体" w:hAnsi="宋体"/>
          <w:kern w:val="16"/>
          <w:szCs w:val="21"/>
        </w:rPr>
      </w:pPr>
      <w:r>
        <w:rPr>
          <w:rFonts w:hint="eastAsia" w:ascii="宋体" w:hAnsi="宋体"/>
          <w:kern w:val="16"/>
          <w:szCs w:val="21"/>
        </w:rPr>
        <w:t>招标人根据绍兴市建筑工程评标、定标有关规定组成评标委员会。</w:t>
      </w:r>
    </w:p>
    <w:p>
      <w:pPr>
        <w:spacing w:line="380" w:lineRule="exact"/>
        <w:ind w:firstLine="600"/>
        <w:jc w:val="left"/>
        <w:rPr>
          <w:rFonts w:hint="eastAsia" w:ascii="宋体" w:hAnsi="宋体"/>
          <w:b/>
          <w:kern w:val="16"/>
          <w:szCs w:val="21"/>
        </w:rPr>
      </w:pPr>
      <w:r>
        <w:rPr>
          <w:rFonts w:hint="eastAsia" w:ascii="宋体" w:hAnsi="宋体"/>
          <w:b/>
          <w:kern w:val="16"/>
          <w:szCs w:val="21"/>
        </w:rPr>
        <w:t>（二）评标原则</w:t>
      </w:r>
    </w:p>
    <w:p>
      <w:pPr>
        <w:spacing w:line="380" w:lineRule="exact"/>
        <w:ind w:firstLine="485" w:firstLineChars="231"/>
        <w:rPr>
          <w:rFonts w:hint="eastAsia" w:ascii="宋体" w:hAnsi="宋体"/>
          <w:kern w:val="16"/>
          <w:szCs w:val="21"/>
        </w:rPr>
      </w:pPr>
      <w:r>
        <w:rPr>
          <w:rFonts w:hint="eastAsia" w:ascii="宋体" w:hAnsi="宋体"/>
          <w:kern w:val="16"/>
          <w:szCs w:val="21"/>
        </w:rPr>
        <w:t>1、竞争优选；</w:t>
      </w:r>
    </w:p>
    <w:p>
      <w:pPr>
        <w:spacing w:line="380" w:lineRule="exact"/>
        <w:ind w:firstLine="485" w:firstLineChars="231"/>
        <w:rPr>
          <w:rFonts w:hint="eastAsia" w:ascii="宋体" w:hAnsi="宋体"/>
          <w:kern w:val="16"/>
          <w:szCs w:val="21"/>
        </w:rPr>
      </w:pPr>
      <w:r>
        <w:rPr>
          <w:rFonts w:hint="eastAsia" w:ascii="宋体" w:hAnsi="宋体"/>
          <w:kern w:val="16"/>
          <w:szCs w:val="21"/>
        </w:rPr>
        <w:t>2、公正、公平、科学合理；</w:t>
      </w:r>
    </w:p>
    <w:p>
      <w:pPr>
        <w:spacing w:line="380" w:lineRule="exact"/>
        <w:ind w:firstLine="485" w:firstLineChars="231"/>
        <w:rPr>
          <w:rFonts w:hint="eastAsia" w:ascii="宋体" w:hAnsi="宋体"/>
          <w:kern w:val="16"/>
          <w:szCs w:val="21"/>
        </w:rPr>
      </w:pPr>
      <w:r>
        <w:rPr>
          <w:rFonts w:hint="eastAsia" w:ascii="宋体" w:hAnsi="宋体"/>
          <w:kern w:val="16"/>
          <w:szCs w:val="21"/>
        </w:rPr>
        <w:t>3、质量好，信誉高，价格合理，工期适当，施工方案先进可行；</w:t>
      </w:r>
    </w:p>
    <w:p>
      <w:pPr>
        <w:spacing w:line="380" w:lineRule="exact"/>
        <w:ind w:firstLine="485" w:firstLineChars="231"/>
        <w:rPr>
          <w:rFonts w:hint="eastAsia" w:ascii="宋体" w:hAnsi="宋体"/>
          <w:kern w:val="16"/>
          <w:szCs w:val="21"/>
        </w:rPr>
      </w:pPr>
      <w:r>
        <w:rPr>
          <w:rFonts w:hint="eastAsia" w:ascii="宋体" w:hAnsi="宋体"/>
          <w:kern w:val="16"/>
          <w:szCs w:val="21"/>
        </w:rPr>
        <w:t>4、反不正当竞争。</w:t>
      </w:r>
    </w:p>
    <w:p>
      <w:pPr>
        <w:spacing w:line="380" w:lineRule="exact"/>
        <w:ind w:firstLine="422" w:firstLineChars="200"/>
        <w:rPr>
          <w:rFonts w:hint="eastAsia" w:ascii="宋体" w:hAnsi="宋体"/>
          <w:b/>
          <w:kern w:val="16"/>
          <w:szCs w:val="21"/>
        </w:rPr>
      </w:pPr>
      <w:r>
        <w:rPr>
          <w:rFonts w:hint="eastAsia" w:ascii="宋体" w:hAnsi="宋体"/>
          <w:b/>
          <w:kern w:val="16"/>
          <w:szCs w:val="21"/>
        </w:rPr>
        <w:t>（三）投标文件的符合性</w:t>
      </w:r>
    </w:p>
    <w:p>
      <w:pPr>
        <w:spacing w:line="380" w:lineRule="exact"/>
        <w:ind w:firstLine="422" w:firstLineChars="200"/>
        <w:rPr>
          <w:rFonts w:hint="eastAsia" w:ascii="宋体" w:hAnsi="宋体"/>
          <w:b/>
          <w:kern w:val="16"/>
          <w:szCs w:val="21"/>
        </w:rPr>
      </w:pPr>
      <w:r>
        <w:rPr>
          <w:rFonts w:hint="eastAsia" w:ascii="宋体" w:hAnsi="宋体"/>
          <w:b/>
          <w:kern w:val="16"/>
          <w:szCs w:val="21"/>
        </w:rPr>
        <w:t>如果投标文件实质上不响应招标文件的要求，招标人将予以拒绝，并且不允许通过修正或撤消其不符合要求的差异或保留，使之成为具有响应性的投标。</w:t>
      </w:r>
    </w:p>
    <w:p>
      <w:pPr>
        <w:spacing w:line="380" w:lineRule="exact"/>
        <w:rPr>
          <w:rFonts w:hint="eastAsia" w:ascii="宋体" w:hAnsi="宋体"/>
          <w:kern w:val="16"/>
          <w:sz w:val="30"/>
          <w:szCs w:val="30"/>
        </w:rPr>
      </w:pPr>
    </w:p>
    <w:p>
      <w:pPr>
        <w:spacing w:line="380" w:lineRule="exact"/>
        <w:jc w:val="center"/>
        <w:rPr>
          <w:rFonts w:hint="eastAsia" w:ascii="宋体" w:hAnsi="宋体"/>
          <w:kern w:val="16"/>
          <w:sz w:val="30"/>
          <w:szCs w:val="30"/>
        </w:rPr>
      </w:pPr>
      <w:r>
        <w:rPr>
          <w:rFonts w:hint="eastAsia" w:ascii="宋体" w:hAnsi="宋体"/>
          <w:kern w:val="16"/>
          <w:sz w:val="30"/>
          <w:szCs w:val="30"/>
        </w:rPr>
        <w:t>七、中    标</w:t>
      </w:r>
    </w:p>
    <w:p>
      <w:pPr>
        <w:spacing w:line="380" w:lineRule="exact"/>
        <w:rPr>
          <w:rFonts w:hint="eastAsia" w:ascii="宋体" w:hAnsi="宋体"/>
          <w:b/>
          <w:kern w:val="16"/>
          <w:szCs w:val="21"/>
        </w:rPr>
      </w:pPr>
      <w:r>
        <w:rPr>
          <w:rFonts w:hint="eastAsia" w:ascii="宋体" w:hAnsi="宋体"/>
          <w:b/>
          <w:kern w:val="16"/>
          <w:szCs w:val="21"/>
        </w:rPr>
        <w:t>中标方式：</w:t>
      </w:r>
    </w:p>
    <w:p>
      <w:pPr>
        <w:snapToGrid w:val="0"/>
        <w:spacing w:line="240" w:lineRule="auto"/>
        <w:ind w:firstLine="422" w:firstLineChars="200"/>
        <w:rPr>
          <w:rFonts w:hint="eastAsia" w:ascii="宋体" w:hAnsi="宋体"/>
          <w:b/>
          <w:color w:val="auto"/>
          <w:kern w:val="16"/>
          <w:szCs w:val="21"/>
        </w:rPr>
      </w:pPr>
      <w:r>
        <w:rPr>
          <w:rFonts w:hint="eastAsia" w:ascii="Times New Roman" w:hAnsi="Times New Roman" w:eastAsia="宋体" w:cs="Times New Roman"/>
          <w:b/>
          <w:bCs/>
          <w:color w:val="auto"/>
          <w:highlight w:val="none"/>
          <w:shd w:val="clear" w:color="auto" w:fill="FFFFFF"/>
          <w:lang w:eastAsia="zh-CN"/>
        </w:rPr>
        <w:t>在</w:t>
      </w:r>
      <w:r>
        <w:rPr>
          <w:rFonts w:hint="eastAsia" w:ascii="Times New Roman" w:hAnsi="Times New Roman" w:eastAsia="宋体" w:cs="Times New Roman"/>
          <w:b/>
          <w:bCs/>
          <w:color w:val="auto"/>
          <w:highlight w:val="none"/>
          <w:shd w:val="clear" w:color="auto" w:fill="FFFFFF"/>
        </w:rPr>
        <w:t>入围的</w:t>
      </w:r>
      <w:r>
        <w:rPr>
          <w:rFonts w:hint="eastAsia" w:ascii="Times New Roman" w:hAnsi="Times New Roman" w:eastAsia="宋体" w:cs="Times New Roman"/>
          <w:b/>
          <w:bCs/>
          <w:color w:val="auto"/>
          <w:highlight w:val="none"/>
          <w:shd w:val="clear" w:color="auto" w:fill="FFFFFF"/>
          <w:lang w:val="en-US" w:eastAsia="zh-CN"/>
        </w:rPr>
        <w:t>10</w:t>
      </w:r>
      <w:r>
        <w:rPr>
          <w:rFonts w:hint="eastAsia" w:ascii="Times New Roman" w:hAnsi="Times New Roman" w:eastAsia="宋体" w:cs="Times New Roman"/>
          <w:b/>
          <w:bCs/>
          <w:color w:val="auto"/>
          <w:highlight w:val="none"/>
          <w:shd w:val="clear" w:color="auto" w:fill="FFFFFF"/>
        </w:rPr>
        <w:t>家单位按</w:t>
      </w:r>
      <w:r>
        <w:rPr>
          <w:rFonts w:hint="eastAsia" w:ascii="Times New Roman" w:hAnsi="Times New Roman" w:cs="Times New Roman"/>
          <w:b/>
          <w:bCs/>
          <w:color w:val="auto"/>
          <w:highlight w:val="none"/>
          <w:shd w:val="clear" w:color="auto" w:fill="FFFFFF"/>
          <w:lang w:eastAsia="zh-CN"/>
        </w:rPr>
        <w:t>以下</w:t>
      </w:r>
      <w:r>
        <w:rPr>
          <w:rFonts w:hint="eastAsia" w:ascii="Times New Roman" w:hAnsi="Times New Roman" w:eastAsia="宋体" w:cs="Times New Roman"/>
          <w:b/>
          <w:bCs/>
          <w:color w:val="auto"/>
          <w:highlight w:val="none"/>
          <w:shd w:val="clear" w:color="auto" w:fill="FFFFFF"/>
          <w:lang w:eastAsia="zh-CN"/>
        </w:rPr>
        <w:t>中标方式</w:t>
      </w:r>
      <w:r>
        <w:rPr>
          <w:rFonts w:hint="eastAsia" w:ascii="Times New Roman" w:hAnsi="Times New Roman" w:eastAsia="宋体" w:cs="Times New Roman"/>
          <w:b/>
          <w:bCs/>
          <w:color w:val="auto"/>
          <w:highlight w:val="none"/>
          <w:shd w:val="clear" w:color="auto" w:fill="FFFFFF"/>
        </w:rPr>
        <w:t>确定中标单位。</w:t>
      </w:r>
    </w:p>
    <w:p>
      <w:pPr>
        <w:spacing w:line="380" w:lineRule="exact"/>
        <w:ind w:firstLine="422" w:firstLineChars="200"/>
        <w:rPr>
          <w:rFonts w:hint="eastAsia" w:ascii="宋体" w:hAnsi="宋体"/>
          <w:b/>
          <w:color w:val="auto"/>
          <w:kern w:val="16"/>
          <w:szCs w:val="21"/>
        </w:rPr>
      </w:pPr>
      <w:r>
        <w:rPr>
          <w:rFonts w:hint="eastAsia" w:ascii="宋体" w:hAnsi="宋体"/>
          <w:b/>
          <w:color w:val="auto"/>
          <w:kern w:val="16"/>
          <w:szCs w:val="21"/>
        </w:rPr>
        <w:t>（1）本工程各投标单位投标报价下浮率不得低于</w:t>
      </w:r>
      <w:r>
        <w:rPr>
          <w:rFonts w:hint="eastAsia" w:ascii="宋体" w:hAnsi="宋体"/>
          <w:b/>
          <w:color w:val="auto"/>
          <w:kern w:val="16"/>
          <w:szCs w:val="21"/>
          <w:lang w:val="en-US" w:eastAsia="zh-CN"/>
        </w:rPr>
        <w:t>2020</w:t>
      </w:r>
      <w:r>
        <w:rPr>
          <w:rFonts w:hint="eastAsia" w:ascii="宋体" w:hAnsi="宋体"/>
          <w:b/>
          <w:color w:val="auto"/>
          <w:kern w:val="16"/>
          <w:szCs w:val="21"/>
        </w:rPr>
        <w:t>年度绍兴市本级行政事业单位小额建设工程定点采购承诺入围时的下浮率报价</w:t>
      </w:r>
      <w:r>
        <w:rPr>
          <w:rFonts w:hint="eastAsia" w:ascii="宋体" w:hAnsi="宋体" w:cs="宋体"/>
          <w:b/>
          <w:color w:val="auto"/>
          <w:kern w:val="0"/>
          <w:szCs w:val="21"/>
        </w:rPr>
        <w:t>且不得高于20%</w:t>
      </w:r>
      <w:r>
        <w:rPr>
          <w:rFonts w:hint="eastAsia" w:ascii="宋体" w:hAnsi="宋体"/>
          <w:b/>
          <w:color w:val="auto"/>
          <w:kern w:val="16"/>
          <w:szCs w:val="21"/>
        </w:rPr>
        <w:t>，否则作无效投标处理。</w:t>
      </w:r>
    </w:p>
    <w:p>
      <w:pPr>
        <w:spacing w:line="380" w:lineRule="exact"/>
        <w:ind w:firstLine="422" w:firstLineChars="200"/>
        <w:rPr>
          <w:rFonts w:hint="eastAsia" w:ascii="宋体" w:hAnsi="宋体"/>
          <w:b/>
          <w:color w:val="auto"/>
          <w:kern w:val="16"/>
          <w:szCs w:val="21"/>
        </w:rPr>
      </w:pPr>
      <w:r>
        <w:rPr>
          <w:rFonts w:hint="eastAsia" w:ascii="宋体" w:hAnsi="宋体"/>
          <w:b/>
          <w:color w:val="auto"/>
          <w:kern w:val="16"/>
          <w:szCs w:val="21"/>
        </w:rPr>
        <w:t>（2）在有效报价范围内，取</w:t>
      </w:r>
      <w:r>
        <w:rPr>
          <w:rFonts w:hint="eastAsia" w:ascii="宋体" w:hAnsi="宋体"/>
          <w:b/>
          <w:color w:val="auto"/>
          <w:kern w:val="16"/>
          <w:szCs w:val="21"/>
          <w:lang w:eastAsia="zh-CN"/>
        </w:rPr>
        <w:t>下浮率</w:t>
      </w:r>
      <w:r>
        <w:rPr>
          <w:rFonts w:hint="eastAsia" w:ascii="宋体" w:hAnsi="宋体"/>
          <w:b/>
          <w:color w:val="auto"/>
          <w:kern w:val="16"/>
          <w:szCs w:val="21"/>
        </w:rPr>
        <w:t>平均值，</w:t>
      </w:r>
      <w:r>
        <w:rPr>
          <w:rFonts w:hint="eastAsia" w:ascii="宋体" w:hAnsi="宋体"/>
          <w:b/>
          <w:color w:val="auto"/>
          <w:kern w:val="16"/>
          <w:szCs w:val="21"/>
          <w:lang w:eastAsia="zh-CN"/>
        </w:rPr>
        <w:t>下浮率高</w:t>
      </w:r>
      <w:r>
        <w:rPr>
          <w:rFonts w:hint="eastAsia" w:ascii="宋体" w:hAnsi="宋体"/>
          <w:b/>
          <w:color w:val="auto"/>
          <w:kern w:val="16"/>
          <w:szCs w:val="21"/>
        </w:rPr>
        <w:t>于平均值且最接近者中标。</w:t>
      </w:r>
    </w:p>
    <w:p>
      <w:pPr>
        <w:spacing w:line="380" w:lineRule="exact"/>
        <w:ind w:firstLine="422" w:firstLineChars="200"/>
        <w:rPr>
          <w:rFonts w:hint="eastAsia" w:ascii="宋体" w:hAnsi="宋体"/>
          <w:b/>
          <w:color w:val="auto"/>
          <w:kern w:val="16"/>
          <w:szCs w:val="21"/>
        </w:rPr>
      </w:pPr>
      <w:r>
        <w:rPr>
          <w:rFonts w:hint="eastAsia" w:ascii="宋体" w:hAnsi="宋体"/>
          <w:b/>
          <w:color w:val="auto"/>
          <w:kern w:val="16"/>
          <w:szCs w:val="21"/>
        </w:rPr>
        <w:t>（3）当有效投标单位不足3家时，不予开标。</w:t>
      </w:r>
    </w:p>
    <w:p>
      <w:pPr>
        <w:spacing w:line="380" w:lineRule="exact"/>
        <w:rPr>
          <w:rFonts w:hint="eastAsia" w:ascii="宋体" w:hAnsi="宋体"/>
          <w:kern w:val="16"/>
          <w:sz w:val="24"/>
        </w:rPr>
      </w:pPr>
    </w:p>
    <w:p>
      <w:pPr>
        <w:spacing w:line="380" w:lineRule="exact"/>
        <w:jc w:val="center"/>
        <w:rPr>
          <w:rFonts w:hint="eastAsia" w:ascii="宋体" w:hAnsi="宋体"/>
          <w:kern w:val="16"/>
          <w:sz w:val="30"/>
          <w:szCs w:val="30"/>
        </w:rPr>
      </w:pPr>
      <w:r>
        <w:rPr>
          <w:rFonts w:hint="eastAsia" w:ascii="宋体" w:hAnsi="宋体"/>
          <w:kern w:val="16"/>
          <w:sz w:val="30"/>
          <w:szCs w:val="30"/>
        </w:rPr>
        <w:t>八、授予合同</w:t>
      </w:r>
    </w:p>
    <w:p>
      <w:pPr>
        <w:spacing w:line="380" w:lineRule="exact"/>
        <w:ind w:left="480"/>
        <w:rPr>
          <w:rFonts w:hint="eastAsia" w:ascii="宋体" w:hAnsi="宋体"/>
          <w:b/>
          <w:kern w:val="16"/>
          <w:szCs w:val="21"/>
        </w:rPr>
      </w:pPr>
      <w:r>
        <w:rPr>
          <w:rFonts w:hint="eastAsia" w:ascii="宋体" w:hAnsi="宋体"/>
          <w:b/>
          <w:kern w:val="16"/>
          <w:szCs w:val="21"/>
        </w:rPr>
        <w:t>（一）中标通知书</w:t>
      </w:r>
    </w:p>
    <w:p>
      <w:pPr>
        <w:spacing w:line="380" w:lineRule="exact"/>
        <w:ind w:firstLine="420" w:firstLineChars="200"/>
        <w:rPr>
          <w:rFonts w:hint="eastAsia" w:ascii="宋体" w:hAnsi="宋体"/>
          <w:kern w:val="16"/>
          <w:szCs w:val="21"/>
        </w:rPr>
      </w:pPr>
      <w:r>
        <w:rPr>
          <w:rFonts w:hint="eastAsia" w:ascii="宋体" w:hAnsi="宋体"/>
          <w:kern w:val="16"/>
          <w:szCs w:val="21"/>
        </w:rPr>
        <w:t>招标人应当自确定中标人之日起3日内，可以向中标人发出中标通知书。</w:t>
      </w:r>
    </w:p>
    <w:p>
      <w:pPr>
        <w:spacing w:line="380" w:lineRule="exact"/>
        <w:ind w:left="480"/>
        <w:rPr>
          <w:rFonts w:hint="eastAsia" w:ascii="宋体" w:hAnsi="宋体"/>
          <w:b/>
          <w:kern w:val="16"/>
          <w:szCs w:val="21"/>
        </w:rPr>
      </w:pPr>
      <w:r>
        <w:rPr>
          <w:rFonts w:hint="eastAsia" w:ascii="宋体" w:hAnsi="宋体"/>
          <w:b/>
          <w:kern w:val="16"/>
          <w:szCs w:val="21"/>
        </w:rPr>
        <w:t>（二）合同签订</w:t>
      </w:r>
    </w:p>
    <w:p>
      <w:pPr>
        <w:spacing w:line="500" w:lineRule="exact"/>
        <w:ind w:firstLine="415" w:firstLineChars="198"/>
        <w:rPr>
          <w:rFonts w:hint="eastAsia" w:ascii="宋体" w:hAnsi="宋体"/>
          <w:kern w:val="16"/>
          <w:szCs w:val="21"/>
        </w:rPr>
      </w:pPr>
      <w:r>
        <w:rPr>
          <w:rFonts w:hint="eastAsia" w:ascii="宋体" w:hAnsi="宋体"/>
          <w:kern w:val="16"/>
          <w:szCs w:val="21"/>
        </w:rPr>
        <w:t>招标人将根据《中华人民共和国合同法》、《建设工程施工合同管理办法》的规定，依据招标文件、投标书，与中标人签订施工合同。</w:t>
      </w:r>
    </w:p>
    <w:p>
      <w:pPr>
        <w:spacing w:line="500" w:lineRule="exact"/>
        <w:ind w:firstLine="422" w:firstLineChars="200"/>
        <w:rPr>
          <w:rFonts w:hint="eastAsia" w:ascii="宋体" w:hAnsi="宋体"/>
          <w:kern w:val="16"/>
          <w:position w:val="6"/>
          <w:sz w:val="44"/>
          <w:szCs w:val="44"/>
        </w:rPr>
      </w:pPr>
      <w:r>
        <w:rPr>
          <w:rFonts w:hint="eastAsia" w:ascii="宋体" w:hAnsi="宋体"/>
          <w:b/>
          <w:kern w:val="16"/>
          <w:szCs w:val="21"/>
        </w:rPr>
        <w:t>中标人若擅自更换项目班子，招标人有权清退施工队伍，并将中标人不良行为上报有关部门</w:t>
      </w:r>
      <w:r>
        <w:rPr>
          <w:rFonts w:hint="eastAsia" w:ascii="宋体" w:hAnsi="宋体"/>
          <w:kern w:val="16"/>
          <w:szCs w:val="21"/>
        </w:rPr>
        <w:t>。</w:t>
      </w: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jc w:val="both"/>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r>
        <w:rPr>
          <w:rFonts w:hint="eastAsia" w:ascii="宋体" w:hAnsi="宋体"/>
          <w:kern w:val="16"/>
          <w:position w:val="6"/>
          <w:sz w:val="44"/>
          <w:szCs w:val="44"/>
        </w:rPr>
        <w:t>第二章 合同主要条款</w:t>
      </w:r>
    </w:p>
    <w:p>
      <w:pPr>
        <w:spacing w:line="400" w:lineRule="exact"/>
        <w:ind w:firstLine="472" w:firstLineChars="224"/>
        <w:rPr>
          <w:rFonts w:hint="eastAsia" w:asciiTheme="minorEastAsia" w:hAnsiTheme="minorEastAsia" w:eastAsiaTheme="minorEastAsia" w:cstheme="minorEastAsia"/>
          <w:sz w:val="21"/>
          <w:szCs w:val="21"/>
        </w:rPr>
      </w:pPr>
      <w:r>
        <w:rPr>
          <w:rFonts w:hint="eastAsia" w:ascii="宋体" w:hAnsi="宋体"/>
          <w:b/>
          <w:sz w:val="21"/>
          <w:szCs w:val="21"/>
        </w:rPr>
        <w:t xml:space="preserve">    </w:t>
      </w:r>
      <w:r>
        <w:rPr>
          <w:rFonts w:hint="eastAsia" w:asciiTheme="minorEastAsia" w:hAnsiTheme="minorEastAsia" w:eastAsiaTheme="minorEastAsia" w:cstheme="minorEastAsia"/>
          <w:sz w:val="21"/>
          <w:szCs w:val="21"/>
        </w:rPr>
        <w:t>合同协议条款将由招标人（甲方）与中标人（乙方）结合本工程具体情况协商后签订。以下为招标人提出涉及投标人的主要条款，投标人在投标文件中进行承诺。</w:t>
      </w:r>
    </w:p>
    <w:p>
      <w:pPr>
        <w:spacing w:line="500" w:lineRule="exact"/>
        <w:jc w:val="center"/>
        <w:rPr>
          <w:rStyle w:val="38"/>
          <w:rFonts w:hint="eastAsia" w:asciiTheme="minorEastAsia" w:hAnsiTheme="minorEastAsia" w:eastAsiaTheme="minorEastAsia" w:cstheme="minorEastAsia"/>
          <w:sz w:val="21"/>
          <w:szCs w:val="21"/>
        </w:rPr>
      </w:pPr>
      <w:bookmarkStart w:id="0" w:name="_Toc384038033"/>
      <w:bookmarkStart w:id="1" w:name="_Toc393538963"/>
      <w:r>
        <w:rPr>
          <w:rStyle w:val="38"/>
          <w:rFonts w:hint="eastAsia" w:asciiTheme="minorEastAsia" w:hAnsiTheme="minorEastAsia" w:eastAsiaTheme="minorEastAsia" w:cstheme="minorEastAsia"/>
          <w:sz w:val="21"/>
          <w:szCs w:val="21"/>
        </w:rPr>
        <w:t>一、工 期</w:t>
      </w:r>
      <w:bookmarkEnd w:id="0"/>
      <w:bookmarkEnd w:id="1"/>
    </w:p>
    <w:p>
      <w:pPr>
        <w:spacing w:line="400" w:lineRule="exact"/>
        <w:ind w:firstLine="51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(一）工期要求</w:t>
      </w:r>
    </w:p>
    <w:p>
      <w:pPr>
        <w:spacing w:line="400" w:lineRule="exact"/>
        <w:ind w:firstLine="510"/>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sz w:val="21"/>
          <w:szCs w:val="21"/>
        </w:rPr>
        <w:t>合同工期以乙方的中标工期为准。</w:t>
      </w:r>
    </w:p>
    <w:p>
      <w:pPr>
        <w:spacing w:line="400" w:lineRule="exact"/>
        <w:ind w:firstLine="413" w:firstLineChars="19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（二）工期延误</w:t>
      </w:r>
    </w:p>
    <w:p>
      <w:pPr>
        <w:spacing w:line="400" w:lineRule="exact"/>
        <w:ind w:firstLine="510"/>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sz w:val="21"/>
          <w:szCs w:val="21"/>
        </w:rPr>
        <w:t>对以下原因造成竣工日期推迟的延误，经甲方确认后，合同工期相应顺延。</w:t>
      </w:r>
    </w:p>
    <w:p>
      <w:pPr>
        <w:spacing w:line="400" w:lineRule="exact"/>
        <w:ind w:firstLine="510"/>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sz w:val="21"/>
          <w:szCs w:val="21"/>
        </w:rPr>
        <w:t>1、由甲方造成的延误、障碍阻止；</w:t>
      </w:r>
    </w:p>
    <w:p>
      <w:pPr>
        <w:spacing w:line="400" w:lineRule="exact"/>
        <w:ind w:firstLine="510"/>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sz w:val="21"/>
          <w:szCs w:val="21"/>
        </w:rPr>
        <w:t>2、不可抗力；</w:t>
      </w:r>
    </w:p>
    <w:p>
      <w:pPr>
        <w:spacing w:line="400" w:lineRule="exact"/>
        <w:ind w:firstLine="510"/>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sz w:val="21"/>
          <w:szCs w:val="21"/>
        </w:rPr>
        <w:t>3、非乙方的过失或造成的。</w:t>
      </w:r>
    </w:p>
    <w:p>
      <w:pPr>
        <w:spacing w:line="400" w:lineRule="exact"/>
        <w:ind w:firstLine="413" w:firstLineChars="19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（三）工期履约</w:t>
      </w:r>
    </w:p>
    <w:p>
      <w:pPr>
        <w:spacing w:line="400" w:lineRule="exact"/>
        <w:ind w:firstLine="51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pacing w:val="-10"/>
          <w:sz w:val="21"/>
          <w:szCs w:val="21"/>
        </w:rPr>
        <w:t>乙方必须做出工期履约保证，工期履约保证金为乙方提交的合同履约保证金</w:t>
      </w:r>
      <w:bookmarkStart w:id="12" w:name="_GoBack"/>
      <w:bookmarkEnd w:id="12"/>
      <w:r>
        <w:rPr>
          <w:rFonts w:hint="eastAsia" w:asciiTheme="minorEastAsia" w:hAnsiTheme="minorEastAsia" w:eastAsiaTheme="minorEastAsia" w:cstheme="minorEastAsia"/>
          <w:spacing w:val="-10"/>
          <w:sz w:val="21"/>
          <w:szCs w:val="21"/>
        </w:rPr>
        <w:t>的50</w:t>
      </w:r>
      <w:r>
        <w:rPr>
          <w:rFonts w:hint="eastAsia" w:asciiTheme="minorEastAsia" w:hAnsiTheme="minorEastAsia" w:eastAsiaTheme="minorEastAsia" w:cstheme="minorEastAsia"/>
          <w:spacing w:val="-10"/>
          <w:sz w:val="21"/>
          <w:szCs w:val="21"/>
          <w:u w:val="single"/>
        </w:rPr>
        <w:t>％</w:t>
      </w:r>
      <w:r>
        <w:rPr>
          <w:rFonts w:hint="eastAsia" w:asciiTheme="minorEastAsia" w:hAnsiTheme="minorEastAsia" w:eastAsiaTheme="minorEastAsia" w:cstheme="minorEastAsia"/>
          <w:spacing w:val="-10"/>
          <w:sz w:val="21"/>
          <w:szCs w:val="21"/>
        </w:rPr>
        <w:t>，合同工期内完工的或非乙方原因造成工期延迟的在竣工验收合格后7日内返还，由于乙方原因未能按时完工的，均视为违约，除工期履约保证金不予返还外，同时乙方向甲方缴纳违约金每日</w:t>
      </w:r>
      <w:r>
        <w:rPr>
          <w:rFonts w:hint="eastAsia" w:asciiTheme="minorEastAsia" w:hAnsiTheme="minorEastAsia" w:eastAsiaTheme="minorEastAsia" w:cstheme="minorEastAsia"/>
          <w:spacing w:val="-10"/>
          <w:sz w:val="21"/>
          <w:szCs w:val="21"/>
          <w:u w:val="single"/>
        </w:rPr>
        <w:t>500</w:t>
      </w:r>
      <w:r>
        <w:rPr>
          <w:rFonts w:hint="eastAsia" w:asciiTheme="minorEastAsia" w:hAnsiTheme="minorEastAsia" w:eastAsiaTheme="minorEastAsia" w:cstheme="minorEastAsia"/>
          <w:spacing w:val="-10"/>
          <w:sz w:val="21"/>
          <w:szCs w:val="21"/>
        </w:rPr>
        <w:t>元，超过</w:t>
      </w:r>
      <w:r>
        <w:rPr>
          <w:rFonts w:hint="eastAsia" w:asciiTheme="minorEastAsia" w:hAnsiTheme="minorEastAsia" w:eastAsiaTheme="minorEastAsia" w:cstheme="minorEastAsia"/>
          <w:spacing w:val="-10"/>
          <w:sz w:val="21"/>
          <w:szCs w:val="21"/>
          <w:u w:val="single"/>
        </w:rPr>
        <w:t>10</w:t>
      </w:r>
      <w:r>
        <w:rPr>
          <w:rFonts w:hint="eastAsia" w:asciiTheme="minorEastAsia" w:hAnsiTheme="minorEastAsia" w:eastAsiaTheme="minorEastAsia" w:cstheme="minorEastAsia"/>
          <w:spacing w:val="-10"/>
          <w:sz w:val="21"/>
          <w:szCs w:val="21"/>
        </w:rPr>
        <w:t>日后，乙方向甲方缴纳违约金每日</w:t>
      </w:r>
      <w:r>
        <w:rPr>
          <w:rFonts w:hint="eastAsia" w:asciiTheme="minorEastAsia" w:hAnsiTheme="minorEastAsia" w:eastAsiaTheme="minorEastAsia" w:cstheme="minorEastAsia"/>
          <w:spacing w:val="-10"/>
          <w:sz w:val="21"/>
          <w:szCs w:val="21"/>
          <w:u w:val="single"/>
        </w:rPr>
        <w:t>1000</w:t>
      </w:r>
      <w:r>
        <w:rPr>
          <w:rFonts w:hint="eastAsia" w:asciiTheme="minorEastAsia" w:hAnsiTheme="minorEastAsia" w:eastAsiaTheme="minorEastAsia" w:cstheme="minorEastAsia"/>
          <w:spacing w:val="-10"/>
          <w:sz w:val="21"/>
          <w:szCs w:val="21"/>
        </w:rPr>
        <w:t>元。</w:t>
      </w:r>
    </w:p>
    <w:p>
      <w:pPr>
        <w:spacing w:line="500" w:lineRule="exact"/>
        <w:jc w:val="center"/>
        <w:rPr>
          <w:rStyle w:val="38"/>
          <w:rFonts w:hint="eastAsia" w:asciiTheme="minorEastAsia" w:hAnsiTheme="minorEastAsia" w:eastAsiaTheme="minorEastAsia" w:cstheme="minorEastAsia"/>
          <w:sz w:val="21"/>
          <w:szCs w:val="21"/>
        </w:rPr>
      </w:pPr>
      <w:bookmarkStart w:id="2" w:name="_Toc384038034"/>
      <w:bookmarkStart w:id="3" w:name="_Toc393538964"/>
      <w:r>
        <w:rPr>
          <w:rStyle w:val="38"/>
          <w:rFonts w:hint="eastAsia" w:asciiTheme="minorEastAsia" w:hAnsiTheme="minorEastAsia" w:eastAsiaTheme="minorEastAsia" w:cstheme="minorEastAsia"/>
          <w:sz w:val="21"/>
          <w:szCs w:val="21"/>
        </w:rPr>
        <w:t>二、质量与验收</w:t>
      </w:r>
      <w:bookmarkEnd w:id="2"/>
      <w:bookmarkEnd w:id="3"/>
    </w:p>
    <w:p>
      <w:pPr>
        <w:spacing w:line="400" w:lineRule="exact"/>
        <w:ind w:firstLine="413" w:firstLineChars="19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（一）质量标准</w:t>
      </w:r>
    </w:p>
    <w:p>
      <w:pPr>
        <w:spacing w:line="400" w:lineRule="exact"/>
        <w:ind w:firstLine="510"/>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sz w:val="21"/>
          <w:szCs w:val="21"/>
        </w:rPr>
        <w:t>乙方应按现行的相关规定进行施工，质量履约保证金为乙方提交的合同履约保证金的</w:t>
      </w:r>
      <w:r>
        <w:rPr>
          <w:rFonts w:hint="eastAsia" w:asciiTheme="minorEastAsia" w:hAnsiTheme="minorEastAsia" w:eastAsiaTheme="minorEastAsia" w:cstheme="minorEastAsia"/>
          <w:spacing w:val="-10"/>
          <w:sz w:val="21"/>
          <w:szCs w:val="21"/>
          <w:u w:val="single"/>
        </w:rPr>
        <w:t>50％</w:t>
      </w:r>
      <w:r>
        <w:rPr>
          <w:rFonts w:hint="eastAsia" w:asciiTheme="minorEastAsia" w:hAnsiTheme="minorEastAsia" w:eastAsiaTheme="minorEastAsia" w:cstheme="minorEastAsia"/>
          <w:spacing w:val="-10"/>
          <w:sz w:val="21"/>
          <w:szCs w:val="21"/>
        </w:rPr>
        <w:t>，在竣工验收合格后</w:t>
      </w:r>
      <w:r>
        <w:rPr>
          <w:rFonts w:hint="eastAsia" w:asciiTheme="minorEastAsia" w:hAnsiTheme="minorEastAsia" w:eastAsiaTheme="minorEastAsia" w:cstheme="minorEastAsia"/>
          <w:spacing w:val="-10"/>
          <w:sz w:val="21"/>
          <w:szCs w:val="21"/>
          <w:u w:val="single"/>
        </w:rPr>
        <w:t>7</w:t>
      </w:r>
      <w:r>
        <w:rPr>
          <w:rFonts w:hint="eastAsia" w:asciiTheme="minorEastAsia" w:hAnsiTheme="minorEastAsia" w:eastAsiaTheme="minorEastAsia" w:cstheme="minorEastAsia"/>
          <w:spacing w:val="-10"/>
          <w:sz w:val="21"/>
          <w:szCs w:val="21"/>
        </w:rPr>
        <w:t>日内返还。</w:t>
      </w:r>
    </w:p>
    <w:p>
      <w:pPr>
        <w:spacing w:line="400" w:lineRule="exact"/>
        <w:ind w:firstLine="425" w:firstLineChars="224"/>
        <w:rPr>
          <w:rFonts w:hint="eastAsia" w:asciiTheme="minorEastAsia" w:hAnsiTheme="minorEastAsia" w:eastAsiaTheme="minorEastAsia" w:cstheme="minorEastAsia"/>
          <w:color w:val="000000"/>
          <w:spacing w:val="-10"/>
          <w:sz w:val="21"/>
          <w:szCs w:val="21"/>
          <w:u w:val="single"/>
        </w:rPr>
      </w:pPr>
      <w:r>
        <w:rPr>
          <w:rFonts w:hint="eastAsia" w:asciiTheme="minorEastAsia" w:hAnsiTheme="minorEastAsia" w:eastAsiaTheme="minorEastAsia" w:cstheme="minorEastAsia"/>
          <w:spacing w:val="-10"/>
          <w:sz w:val="21"/>
          <w:szCs w:val="21"/>
        </w:rPr>
        <w:t>甲方对本工程质量的特殊要求：</w:t>
      </w:r>
      <w:r>
        <w:rPr>
          <w:rFonts w:hint="eastAsia" w:asciiTheme="minorEastAsia" w:hAnsiTheme="minorEastAsia" w:eastAsiaTheme="minorEastAsia" w:cstheme="minorEastAsia"/>
          <w:spacing w:val="-10"/>
          <w:sz w:val="21"/>
          <w:szCs w:val="21"/>
          <w:u w:val="single"/>
        </w:rPr>
        <w:t xml:space="preserve"> 所有材料进场后均需甲方认可后方可施工。</w:t>
      </w:r>
      <w:r>
        <w:rPr>
          <w:rFonts w:hint="eastAsia" w:asciiTheme="minorEastAsia" w:hAnsiTheme="minorEastAsia" w:eastAsiaTheme="minorEastAsia" w:cstheme="minorEastAsia"/>
          <w:b/>
          <w:color w:val="000000"/>
          <w:spacing w:val="-10"/>
          <w:sz w:val="21"/>
          <w:szCs w:val="21"/>
          <w:u w:val="single"/>
        </w:rPr>
        <w:t>（备注：涉及大面积涂料、油漆的项目需室内空气质量检测合格   ）</w:t>
      </w:r>
      <w:r>
        <w:rPr>
          <w:rFonts w:hint="eastAsia" w:asciiTheme="minorEastAsia" w:hAnsiTheme="minorEastAsia" w:eastAsiaTheme="minorEastAsia" w:cstheme="minorEastAsia"/>
          <w:color w:val="000000"/>
          <w:spacing w:val="-10"/>
          <w:sz w:val="21"/>
          <w:szCs w:val="21"/>
          <w:u w:val="single"/>
        </w:rPr>
        <w:t xml:space="preserve">   </w:t>
      </w:r>
    </w:p>
    <w:p>
      <w:pPr>
        <w:spacing w:line="400" w:lineRule="exact"/>
        <w:ind w:firstLine="422" w:firstLineChars="200"/>
        <w:rPr>
          <w:rFonts w:hint="eastAsia" w:asciiTheme="minorEastAsia" w:hAnsiTheme="minorEastAsia" w:eastAsiaTheme="minorEastAsia" w:cstheme="minorEastAsia"/>
          <w:b/>
          <w:color w:val="000000"/>
          <w:sz w:val="21"/>
          <w:szCs w:val="21"/>
          <w:u w:val="single"/>
        </w:rPr>
      </w:pPr>
      <w:r>
        <w:rPr>
          <w:rFonts w:hint="eastAsia" w:asciiTheme="minorEastAsia" w:hAnsiTheme="minorEastAsia" w:eastAsiaTheme="minorEastAsia" w:cstheme="minorEastAsia"/>
          <w:b/>
          <w:sz w:val="21"/>
          <w:szCs w:val="21"/>
          <w:u w:val="single"/>
        </w:rPr>
        <w:t>隐蔽工程需经校方验收认可后，放方能进入下一道工序，否则，造成的损失由承包人承担。</w:t>
      </w:r>
    </w:p>
    <w:p>
      <w:pPr>
        <w:spacing w:line="400" w:lineRule="exact"/>
        <w:ind w:firstLine="413" w:firstLineChars="19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（二）工程质量等级</w:t>
      </w:r>
    </w:p>
    <w:p>
      <w:pPr>
        <w:pStyle w:val="5"/>
        <w:spacing w:line="400" w:lineRule="exact"/>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sz w:val="21"/>
          <w:szCs w:val="21"/>
        </w:rPr>
        <w:t>乙方中标</w:t>
      </w:r>
      <w:r>
        <w:rPr>
          <w:rFonts w:hint="eastAsia" w:asciiTheme="minorEastAsia" w:hAnsiTheme="minorEastAsia" w:eastAsiaTheme="minorEastAsia" w:cstheme="minorEastAsia"/>
          <w:color w:val="000000"/>
          <w:sz w:val="21"/>
          <w:szCs w:val="21"/>
        </w:rPr>
        <w:t>的质量等级标准为本工程的合同约定条件。工程质量由</w:t>
      </w:r>
      <w:r>
        <w:rPr>
          <w:rFonts w:hint="eastAsia" w:asciiTheme="minorEastAsia" w:hAnsiTheme="minorEastAsia" w:eastAsiaTheme="minorEastAsia" w:cstheme="minorEastAsia"/>
          <w:b/>
          <w:color w:val="000000"/>
          <w:sz w:val="21"/>
          <w:szCs w:val="21"/>
        </w:rPr>
        <w:t>建设单位监督。</w:t>
      </w:r>
    </w:p>
    <w:p>
      <w:pPr>
        <w:spacing w:line="400" w:lineRule="exact"/>
        <w:ind w:firstLine="51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rPr>
        <w:t>工程竣工后建设单位组织验收，</w:t>
      </w:r>
      <w:r>
        <w:rPr>
          <w:rFonts w:hint="eastAsia" w:asciiTheme="minorEastAsia" w:hAnsiTheme="minorEastAsia" w:eastAsiaTheme="minorEastAsia" w:cstheme="minorEastAsia"/>
          <w:color w:val="000000"/>
          <w:sz w:val="21"/>
          <w:szCs w:val="21"/>
        </w:rPr>
        <w:t>不能达到要求质量等级的，作违约论处。</w:t>
      </w:r>
    </w:p>
    <w:p>
      <w:pPr>
        <w:spacing w:line="400" w:lineRule="exact"/>
        <w:ind w:firstLine="470" w:firstLineChars="22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要求合格等级未达到的，违约金按双倍质量履约保证金计算，并无条件返工直至工程达到要求质量目标。</w:t>
      </w:r>
    </w:p>
    <w:p>
      <w:pPr>
        <w:spacing w:line="500" w:lineRule="exact"/>
        <w:jc w:val="center"/>
        <w:rPr>
          <w:rStyle w:val="38"/>
          <w:rFonts w:hint="eastAsia" w:asciiTheme="minorEastAsia" w:hAnsiTheme="minorEastAsia" w:eastAsiaTheme="minorEastAsia" w:cstheme="minorEastAsia"/>
          <w:sz w:val="21"/>
          <w:szCs w:val="21"/>
        </w:rPr>
      </w:pPr>
      <w:bookmarkStart w:id="4" w:name="_Toc393538965"/>
      <w:bookmarkStart w:id="5" w:name="_Toc384038035"/>
      <w:r>
        <w:rPr>
          <w:rStyle w:val="38"/>
          <w:rFonts w:hint="eastAsia" w:asciiTheme="minorEastAsia" w:hAnsiTheme="minorEastAsia" w:eastAsiaTheme="minorEastAsia" w:cstheme="minorEastAsia"/>
          <w:sz w:val="21"/>
          <w:szCs w:val="21"/>
        </w:rPr>
        <w:t>三、合同价款与支付</w:t>
      </w:r>
      <w:bookmarkEnd w:id="4"/>
      <w:bookmarkEnd w:id="5"/>
    </w:p>
    <w:p>
      <w:pPr>
        <w:spacing w:line="400" w:lineRule="exact"/>
        <w:ind w:firstLine="413" w:firstLineChars="196"/>
        <w:rPr>
          <w:rFonts w:hint="eastAsia" w:asciiTheme="minorEastAsia" w:hAnsiTheme="minorEastAsia" w:eastAsiaTheme="minorEastAsia" w:cstheme="minorEastAsia"/>
          <w:b/>
          <w:sz w:val="21"/>
          <w:szCs w:val="21"/>
        </w:rPr>
      </w:pPr>
      <w:bookmarkStart w:id="6" w:name="_Toc384038036"/>
      <w:bookmarkStart w:id="7" w:name="_Toc393538966"/>
      <w:r>
        <w:rPr>
          <w:rFonts w:hint="eastAsia" w:asciiTheme="minorEastAsia" w:hAnsiTheme="minorEastAsia" w:eastAsiaTheme="minorEastAsia" w:cstheme="minorEastAsia"/>
          <w:b/>
          <w:sz w:val="21"/>
          <w:szCs w:val="21"/>
        </w:rPr>
        <w:t xml:space="preserve">（一）合同价款的确定 </w:t>
      </w:r>
    </w:p>
    <w:p>
      <w:pPr>
        <w:spacing w:line="400" w:lineRule="exact"/>
        <w:ind w:firstLine="470" w:firstLineChars="224"/>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本工程的合同价根据乙方中标价确定，</w:t>
      </w:r>
      <w:r>
        <w:rPr>
          <w:rFonts w:hint="eastAsia" w:asciiTheme="minorEastAsia" w:hAnsiTheme="minorEastAsia" w:eastAsiaTheme="minorEastAsia" w:cstheme="minorEastAsia"/>
          <w:color w:val="auto"/>
          <w:sz w:val="21"/>
          <w:szCs w:val="21"/>
        </w:rPr>
        <w:t>采用以下</w:t>
      </w:r>
      <w:r>
        <w:rPr>
          <w:rFonts w:hint="eastAsia" w:asciiTheme="minorEastAsia" w:hAnsiTheme="minorEastAsia" w:eastAsiaTheme="minorEastAsia" w:cstheme="minorEastAsia"/>
          <w:color w:val="auto"/>
          <w:sz w:val="21"/>
          <w:szCs w:val="21"/>
          <w:u w:val="single"/>
        </w:rPr>
        <w:t xml:space="preserve"> 固定单价及下浮率</w:t>
      </w:r>
      <w:r>
        <w:rPr>
          <w:rFonts w:hint="eastAsia" w:asciiTheme="minorEastAsia" w:hAnsiTheme="minorEastAsia" w:eastAsiaTheme="minorEastAsia" w:cstheme="minorEastAsia"/>
          <w:color w:val="auto"/>
          <w:sz w:val="21"/>
          <w:szCs w:val="21"/>
        </w:rPr>
        <w:t xml:space="preserve"> 方式</w:t>
      </w:r>
      <w:r>
        <w:rPr>
          <w:rFonts w:hint="eastAsia" w:asciiTheme="minorEastAsia" w:hAnsiTheme="minorEastAsia" w:eastAsiaTheme="minorEastAsia" w:cstheme="minorEastAsia"/>
          <w:color w:val="000000"/>
          <w:sz w:val="21"/>
          <w:szCs w:val="21"/>
        </w:rPr>
        <w:t>承包。工程量按实调整（增加工程量需事先经招标人及其主管部门批准方可调整）。</w:t>
      </w:r>
    </w:p>
    <w:p>
      <w:pPr>
        <w:spacing w:line="400" w:lineRule="exact"/>
        <w:ind w:firstLine="308" w:firstLineChars="1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（二）合同价款的调整因素</w:t>
      </w:r>
      <w:r>
        <w:rPr>
          <w:rFonts w:hint="eastAsia" w:asciiTheme="minorEastAsia" w:hAnsiTheme="minorEastAsia" w:eastAsiaTheme="minorEastAsia" w:cstheme="minorEastAsia"/>
          <w:color w:val="auto"/>
          <w:sz w:val="21"/>
          <w:szCs w:val="21"/>
        </w:rPr>
        <w:t xml:space="preserve"> </w:t>
      </w:r>
    </w:p>
    <w:p>
      <w:pPr>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1、核减未施工项目、工程量；</w:t>
      </w:r>
    </w:p>
    <w:p>
      <w:pPr>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2、国家调价政策文件；</w:t>
      </w:r>
    </w:p>
    <w:p>
      <w:pPr>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3、不可抗力发生；</w:t>
      </w:r>
    </w:p>
    <w:p>
      <w:pPr>
        <w:spacing w:line="400" w:lineRule="exact"/>
        <w:ind w:firstLine="525" w:firstLineChars="25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4、</w:t>
      </w:r>
      <w:r>
        <w:rPr>
          <w:rFonts w:hint="eastAsia" w:asciiTheme="minorEastAsia" w:hAnsiTheme="minorEastAsia" w:eastAsiaTheme="minorEastAsia" w:cstheme="minorEastAsia"/>
          <w:color w:val="auto"/>
          <w:kern w:val="0"/>
          <w:sz w:val="21"/>
          <w:szCs w:val="21"/>
        </w:rPr>
        <w:t>设计变更、重大现场技术措施等经招标人确认的联系单（无论何种变更，均应按招标人要求在变更项目发生前提交变更申请，经招标人主管部门批准后才能进行变更施工，否则变更引起的合同工程量减少则按实计量，增加则按原合同工程量计量，合同价款也按此办理）；</w:t>
      </w:r>
    </w:p>
    <w:p>
      <w:pPr>
        <w:spacing w:line="400" w:lineRule="exact"/>
        <w:ind w:firstLine="525" w:firstLineChars="25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5、新增及变更项目单价按以下要求进行处理：</w:t>
      </w:r>
    </w:p>
    <w:p>
      <w:pPr>
        <w:spacing w:line="400" w:lineRule="exact"/>
        <w:ind w:firstLine="525" w:firstLineChars="25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招标人已将部分可能会发生变更的项目按照标底统一编制口径列入编制说明内，已列入的变更项目按招标文件执行，未列入的项目如发生则按以下条款进行变更。</w:t>
      </w:r>
    </w:p>
    <w:p>
      <w:pPr>
        <w:spacing w:line="400" w:lineRule="exact"/>
        <w:ind w:firstLine="525" w:firstLineChars="25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（1）、投标书已有项目单价的，按投标书中确定的综合单价；投标书无该项目单价，但有与该项目类似的子目，参照该子目单价；</w:t>
      </w:r>
    </w:p>
    <w:p>
      <w:pPr>
        <w:spacing w:line="400" w:lineRule="exact"/>
        <w:ind w:firstLine="525" w:firstLineChars="25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（2）、新增及变更项目投标书中既无该项目单价，又无类似子目，但可套定额的，按招标文件第一章投标须知招标人标底编制依据执行，并按结算下浮率下浮。</w:t>
      </w:r>
    </w:p>
    <w:p>
      <w:pPr>
        <w:spacing w:line="400" w:lineRule="exact"/>
        <w:ind w:firstLine="525" w:firstLineChars="25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（3）、新增及变更项目没有投标单价和信息价，且无定额可套用，按照招标人签证价结算，不下浮。</w:t>
      </w:r>
    </w:p>
    <w:p>
      <w:pPr>
        <w:spacing w:line="400" w:lineRule="exact"/>
        <w:ind w:firstLine="472" w:firstLineChars="224"/>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（三）不可抗力发生的合同价格的调整</w:t>
      </w:r>
    </w:p>
    <w:p>
      <w:pPr>
        <w:spacing w:line="40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由自然灾害引起的不可抗力产生的施工场地清理和返工，费用协商解决。</w:t>
      </w:r>
    </w:p>
    <w:p>
      <w:pPr>
        <w:spacing w:line="400" w:lineRule="exact"/>
        <w:ind w:firstLine="472" w:firstLineChars="224"/>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（四）工程款支付</w:t>
      </w:r>
    </w:p>
    <w:p>
      <w:pPr>
        <w:spacing w:line="400" w:lineRule="exact"/>
        <w:ind w:firstLine="472" w:firstLineChars="224"/>
        <w:rPr>
          <w:rFonts w:hint="eastAsia" w:asciiTheme="minorEastAsia" w:hAnsiTheme="minorEastAsia" w:eastAsiaTheme="minorEastAsia" w:cstheme="minorEastAsia"/>
          <w:b/>
          <w:color w:val="auto"/>
          <w:sz w:val="21"/>
          <w:szCs w:val="21"/>
          <w:u w:val="single"/>
        </w:rPr>
      </w:pPr>
      <w:r>
        <w:rPr>
          <w:rFonts w:hint="eastAsia" w:asciiTheme="minorEastAsia" w:hAnsiTheme="minorEastAsia" w:eastAsiaTheme="minorEastAsia" w:cstheme="minorEastAsia"/>
          <w:b/>
          <w:color w:val="auto"/>
          <w:sz w:val="21"/>
          <w:szCs w:val="21"/>
        </w:rPr>
        <w:t>工程款的支付方式：</w:t>
      </w:r>
      <w:r>
        <w:rPr>
          <w:rFonts w:hint="eastAsia" w:asciiTheme="minorEastAsia" w:hAnsiTheme="minorEastAsia" w:eastAsiaTheme="minorEastAsia" w:cstheme="minorEastAsia"/>
          <w:b/>
          <w:color w:val="auto"/>
          <w:sz w:val="21"/>
          <w:szCs w:val="21"/>
          <w:u w:val="single"/>
        </w:rPr>
        <w:t>工程竣工验收合格后7天内支付合同价的80%，工程结算</w:t>
      </w:r>
      <w:r>
        <w:rPr>
          <w:rFonts w:hint="eastAsia" w:asciiTheme="minorEastAsia" w:hAnsiTheme="minorEastAsia" w:eastAsiaTheme="minorEastAsia" w:cstheme="minorEastAsia"/>
          <w:b/>
          <w:color w:val="auto"/>
          <w:sz w:val="21"/>
          <w:szCs w:val="21"/>
          <w:u w:val="single"/>
          <w:lang w:eastAsia="zh-CN"/>
        </w:rPr>
        <w:t>经审计</w:t>
      </w:r>
      <w:r>
        <w:rPr>
          <w:rFonts w:hint="eastAsia" w:asciiTheme="minorEastAsia" w:hAnsiTheme="minorEastAsia" w:eastAsiaTheme="minorEastAsia" w:cstheme="minorEastAsia"/>
          <w:b/>
          <w:color w:val="auto"/>
          <w:sz w:val="21"/>
          <w:szCs w:val="21"/>
          <w:u w:val="single"/>
        </w:rPr>
        <w:t>确定后1个月内付至结算价95%，余款在保修期满后7天内付清。</w:t>
      </w:r>
    </w:p>
    <w:p>
      <w:pPr>
        <w:spacing w:line="500" w:lineRule="exact"/>
        <w:jc w:val="center"/>
        <w:rPr>
          <w:rStyle w:val="38"/>
          <w:rFonts w:hint="eastAsia" w:asciiTheme="minorEastAsia" w:hAnsiTheme="minorEastAsia" w:eastAsiaTheme="minorEastAsia" w:cstheme="minorEastAsia"/>
          <w:sz w:val="21"/>
          <w:szCs w:val="21"/>
        </w:rPr>
      </w:pPr>
    </w:p>
    <w:p>
      <w:pPr>
        <w:spacing w:line="500" w:lineRule="exact"/>
        <w:jc w:val="center"/>
        <w:rPr>
          <w:rStyle w:val="38"/>
          <w:rFonts w:hint="eastAsia" w:asciiTheme="minorEastAsia" w:hAnsiTheme="minorEastAsia" w:eastAsiaTheme="minorEastAsia" w:cstheme="minorEastAsia"/>
          <w:sz w:val="21"/>
          <w:szCs w:val="21"/>
        </w:rPr>
      </w:pPr>
      <w:r>
        <w:rPr>
          <w:rStyle w:val="38"/>
          <w:rFonts w:hint="eastAsia" w:asciiTheme="minorEastAsia" w:hAnsiTheme="minorEastAsia" w:eastAsiaTheme="minorEastAsia" w:cstheme="minorEastAsia"/>
          <w:sz w:val="21"/>
          <w:szCs w:val="21"/>
        </w:rPr>
        <w:t>四、材料和设备供应</w:t>
      </w:r>
      <w:bookmarkEnd w:id="6"/>
      <w:bookmarkEnd w:id="7"/>
    </w:p>
    <w:p>
      <w:pPr>
        <w:spacing w:line="400" w:lineRule="exact"/>
        <w:ind w:firstLine="413" w:firstLineChars="19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（一）甲方供应材料、设备</w:t>
      </w:r>
    </w:p>
    <w:p>
      <w:pPr>
        <w:spacing w:line="400" w:lineRule="exact"/>
        <w:ind w:firstLine="470" w:firstLineChars="224"/>
        <w:rPr>
          <w:rFonts w:hint="eastAsia" w:asciiTheme="minorEastAsia" w:hAnsiTheme="minorEastAsia" w:eastAsiaTheme="minorEastAsia" w:cstheme="minorEastAsia"/>
          <w:spacing w:val="-8"/>
          <w:sz w:val="21"/>
          <w:szCs w:val="21"/>
        </w:rPr>
      </w:pPr>
      <w:r>
        <w:rPr>
          <w:rFonts w:hint="eastAsia" w:asciiTheme="minorEastAsia" w:hAnsiTheme="minorEastAsia" w:eastAsiaTheme="minorEastAsia" w:cstheme="minorEastAsia"/>
          <w:sz w:val="21"/>
          <w:szCs w:val="21"/>
        </w:rPr>
        <w:t>甲方供应材料设备</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pacing w:val="-8"/>
          <w:sz w:val="21"/>
          <w:szCs w:val="21"/>
          <w:u w:val="single"/>
        </w:rPr>
        <w:t xml:space="preserve">/                    </w:t>
      </w:r>
      <w:r>
        <w:rPr>
          <w:rFonts w:hint="eastAsia" w:asciiTheme="minorEastAsia" w:hAnsiTheme="minorEastAsia" w:eastAsiaTheme="minorEastAsia" w:cstheme="minorEastAsia"/>
          <w:spacing w:val="-8"/>
          <w:sz w:val="21"/>
          <w:szCs w:val="21"/>
        </w:rPr>
        <w:t>。</w:t>
      </w:r>
    </w:p>
    <w:p>
      <w:pPr>
        <w:spacing w:line="400" w:lineRule="exact"/>
        <w:ind w:firstLine="470" w:firstLineChars="22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甲方未按照条款约定的材料及设备的规格、数量、质量等级和提供时间、地点供应材料设备，所应承担的责任是：</w:t>
      </w:r>
      <w:r>
        <w:rPr>
          <w:rFonts w:hint="eastAsia" w:asciiTheme="minorEastAsia" w:hAnsiTheme="minorEastAsia" w:eastAsiaTheme="minorEastAsia" w:cstheme="minorEastAsia"/>
          <w:sz w:val="21"/>
          <w:szCs w:val="21"/>
          <w:u w:val="single"/>
        </w:rPr>
        <w:t xml:space="preserve">          /                      </w:t>
      </w:r>
      <w:r>
        <w:rPr>
          <w:rFonts w:hint="eastAsia" w:asciiTheme="minorEastAsia" w:hAnsiTheme="minorEastAsia" w:eastAsiaTheme="minorEastAsia" w:cstheme="minorEastAsia"/>
          <w:sz w:val="21"/>
          <w:szCs w:val="21"/>
        </w:rPr>
        <w:t>。</w:t>
      </w:r>
    </w:p>
    <w:p>
      <w:pPr>
        <w:spacing w:line="400" w:lineRule="exact"/>
        <w:ind w:firstLine="413" w:firstLineChars="19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（二）乙方采购材料、设备</w:t>
      </w:r>
    </w:p>
    <w:p>
      <w:pPr>
        <w:spacing w:line="400" w:lineRule="exact"/>
        <w:ind w:firstLine="470" w:firstLineChars="224"/>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乙方采购材料、设备：</w:t>
      </w:r>
      <w:r>
        <w:rPr>
          <w:rFonts w:hint="eastAsia" w:asciiTheme="minorEastAsia" w:hAnsiTheme="minorEastAsia" w:eastAsiaTheme="minorEastAsia" w:cstheme="minorEastAsia"/>
          <w:sz w:val="21"/>
          <w:szCs w:val="21"/>
          <w:u w:val="single"/>
        </w:rPr>
        <w:t>材料由监理、招标人看样确认后乙方自行采购，以符合设计和规范要求为原则。</w:t>
      </w:r>
    </w:p>
    <w:p>
      <w:pPr>
        <w:spacing w:line="400" w:lineRule="exact"/>
        <w:ind w:firstLine="470" w:firstLineChars="224"/>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特殊要求：</w:t>
      </w:r>
      <w:r>
        <w:rPr>
          <w:rFonts w:hint="eastAsia" w:asciiTheme="minorEastAsia" w:hAnsiTheme="minorEastAsia" w:eastAsiaTheme="minorEastAsia" w:cstheme="minorEastAsia"/>
          <w:sz w:val="21"/>
          <w:szCs w:val="21"/>
          <w:u w:val="single"/>
        </w:rPr>
        <w:t xml:space="preserve">               ∕                         。</w:t>
      </w:r>
    </w:p>
    <w:p>
      <w:pPr>
        <w:spacing w:line="400" w:lineRule="exact"/>
        <w:ind w:firstLine="470" w:firstLineChars="224"/>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应承担的违约责任：</w:t>
      </w:r>
      <w:r>
        <w:rPr>
          <w:rFonts w:hint="eastAsia" w:asciiTheme="minorEastAsia" w:hAnsiTheme="minorEastAsia" w:eastAsiaTheme="minorEastAsia" w:cstheme="minorEastAsia"/>
          <w:sz w:val="21"/>
          <w:szCs w:val="21"/>
          <w:u w:val="single"/>
        </w:rPr>
        <w:t>承担返工损失和工期、质量的违约责任  。</w:t>
      </w:r>
    </w:p>
    <w:p>
      <w:pPr>
        <w:spacing w:line="400" w:lineRule="exact"/>
        <w:ind w:firstLine="452" w:firstLineChars="224"/>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所有材料必须有质保书和合格证，经认证许可，并且符合施工规范要求。</w:t>
      </w:r>
    </w:p>
    <w:p>
      <w:pPr>
        <w:spacing w:line="500" w:lineRule="exact"/>
        <w:jc w:val="center"/>
        <w:rPr>
          <w:rStyle w:val="38"/>
          <w:rFonts w:hint="eastAsia" w:asciiTheme="minorEastAsia" w:hAnsiTheme="minorEastAsia" w:eastAsiaTheme="minorEastAsia" w:cstheme="minorEastAsia"/>
          <w:sz w:val="21"/>
          <w:szCs w:val="21"/>
        </w:rPr>
      </w:pPr>
      <w:r>
        <w:rPr>
          <w:rStyle w:val="38"/>
          <w:rFonts w:hint="eastAsia" w:asciiTheme="minorEastAsia" w:hAnsiTheme="minorEastAsia" w:eastAsiaTheme="minorEastAsia" w:cstheme="minorEastAsia"/>
          <w:sz w:val="21"/>
          <w:szCs w:val="21"/>
        </w:rPr>
        <w:t>五、设计变更</w:t>
      </w:r>
    </w:p>
    <w:p>
      <w:pPr>
        <w:spacing w:line="400" w:lineRule="exact"/>
        <w:ind w:firstLine="452" w:firstLineChars="224"/>
        <w:rPr>
          <w:rFonts w:hint="eastAsia" w:asciiTheme="minorEastAsia" w:hAnsiTheme="minorEastAsia" w:eastAsiaTheme="minorEastAsia" w:cstheme="minorEastAsia"/>
          <w:spacing w:val="-4"/>
          <w:sz w:val="21"/>
          <w:szCs w:val="21"/>
          <w:u w:val="single"/>
        </w:rPr>
      </w:pPr>
      <w:r>
        <w:rPr>
          <w:rFonts w:hint="eastAsia" w:asciiTheme="minorEastAsia" w:hAnsiTheme="minorEastAsia" w:eastAsiaTheme="minorEastAsia" w:cstheme="minorEastAsia"/>
          <w:spacing w:val="-4"/>
          <w:sz w:val="21"/>
          <w:szCs w:val="21"/>
        </w:rPr>
        <w:t>当本工程设计需要变更时，应由设计单位出具变更联系单，经监理、建设单位及有关部门认可后实施。变更费用的确定方式</w:t>
      </w:r>
      <w:r>
        <w:rPr>
          <w:rFonts w:hint="eastAsia" w:asciiTheme="minorEastAsia" w:hAnsiTheme="minorEastAsia" w:eastAsiaTheme="minorEastAsia" w:cstheme="minorEastAsia"/>
          <w:spacing w:val="-4"/>
          <w:sz w:val="21"/>
          <w:szCs w:val="21"/>
          <w:u w:val="single"/>
        </w:rPr>
        <w:t>按变更联系单确定的价格及本文件第二章三、（二）条款相关内容执行。</w:t>
      </w:r>
    </w:p>
    <w:p>
      <w:pPr>
        <w:spacing w:line="500" w:lineRule="exact"/>
        <w:jc w:val="center"/>
        <w:rPr>
          <w:rStyle w:val="38"/>
          <w:rFonts w:hint="eastAsia" w:asciiTheme="minorEastAsia" w:hAnsiTheme="minorEastAsia" w:eastAsiaTheme="minorEastAsia" w:cstheme="minorEastAsia"/>
          <w:sz w:val="21"/>
          <w:szCs w:val="21"/>
        </w:rPr>
      </w:pPr>
      <w:bookmarkStart w:id="8" w:name="_Toc393538968"/>
      <w:bookmarkStart w:id="9" w:name="_Toc384038038"/>
      <w:r>
        <w:rPr>
          <w:rStyle w:val="38"/>
          <w:rFonts w:hint="eastAsia" w:asciiTheme="minorEastAsia" w:hAnsiTheme="minorEastAsia" w:eastAsiaTheme="minorEastAsia" w:cstheme="minorEastAsia"/>
          <w:sz w:val="21"/>
          <w:szCs w:val="21"/>
        </w:rPr>
        <w:t>六、竣工结算</w:t>
      </w:r>
      <w:bookmarkEnd w:id="8"/>
      <w:bookmarkEnd w:id="9"/>
    </w:p>
    <w:p>
      <w:pPr>
        <w:spacing w:line="440" w:lineRule="exact"/>
        <w:ind w:firstLine="5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本工程验收达到约定条件后，乙方应在</w:t>
      </w:r>
      <w:r>
        <w:rPr>
          <w:rFonts w:hint="eastAsia" w:asciiTheme="minorEastAsia" w:hAnsiTheme="minorEastAsia" w:eastAsiaTheme="minorEastAsia" w:cstheme="minorEastAsia"/>
          <w:sz w:val="21"/>
          <w:szCs w:val="21"/>
          <w:u w:val="single"/>
        </w:rPr>
        <w:t xml:space="preserve"> 30 </w:t>
      </w:r>
      <w:r>
        <w:rPr>
          <w:rFonts w:hint="eastAsia" w:asciiTheme="minorEastAsia" w:hAnsiTheme="minorEastAsia" w:eastAsiaTheme="minorEastAsia" w:cstheme="minorEastAsia"/>
          <w:sz w:val="21"/>
          <w:szCs w:val="21"/>
        </w:rPr>
        <w:t>日内提供工程结算。甲方在同等时间内提出审核意见并报审计部门进行审计。</w:t>
      </w:r>
    </w:p>
    <w:p>
      <w:pPr>
        <w:spacing w:line="440" w:lineRule="exac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甲方未按合同规定办理竣工结算时，应承担的责任为：</w:t>
      </w:r>
      <w:r>
        <w:rPr>
          <w:rFonts w:hint="eastAsia" w:asciiTheme="minorEastAsia" w:hAnsiTheme="minorEastAsia" w:eastAsiaTheme="minorEastAsia" w:cstheme="minorEastAsia"/>
          <w:sz w:val="21"/>
          <w:szCs w:val="21"/>
          <w:u w:val="single"/>
        </w:rPr>
        <w:t>支付同期银行利息。</w:t>
      </w:r>
    </w:p>
    <w:p>
      <w:pPr>
        <w:spacing w:line="44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乙方未按合同规定办理竣工结算时，应承担的责任：</w:t>
      </w:r>
      <w:r>
        <w:rPr>
          <w:rFonts w:hint="eastAsia" w:asciiTheme="minorEastAsia" w:hAnsiTheme="minorEastAsia" w:eastAsiaTheme="minorEastAsia" w:cstheme="minorEastAsia"/>
          <w:sz w:val="21"/>
          <w:szCs w:val="21"/>
          <w:u w:val="single"/>
        </w:rPr>
        <w:t>甲方将不支付相关款项</w:t>
      </w:r>
      <w:r>
        <w:rPr>
          <w:rFonts w:hint="eastAsia" w:asciiTheme="minorEastAsia" w:hAnsiTheme="minorEastAsia" w:eastAsiaTheme="minorEastAsia" w:cstheme="minorEastAsia"/>
          <w:sz w:val="21"/>
          <w:szCs w:val="21"/>
        </w:rPr>
        <w:t>。</w:t>
      </w:r>
    </w:p>
    <w:p>
      <w:pPr>
        <w:spacing w:line="500" w:lineRule="exact"/>
        <w:jc w:val="center"/>
        <w:rPr>
          <w:rStyle w:val="38"/>
          <w:rFonts w:hint="eastAsia" w:asciiTheme="minorEastAsia" w:hAnsiTheme="minorEastAsia" w:eastAsiaTheme="minorEastAsia" w:cstheme="minorEastAsia"/>
          <w:sz w:val="21"/>
          <w:szCs w:val="21"/>
        </w:rPr>
      </w:pPr>
      <w:bookmarkStart w:id="10" w:name="_Toc393538969"/>
      <w:bookmarkStart w:id="11" w:name="_Toc384038039"/>
      <w:r>
        <w:rPr>
          <w:rStyle w:val="38"/>
          <w:rFonts w:hint="eastAsia" w:asciiTheme="minorEastAsia" w:hAnsiTheme="minorEastAsia" w:eastAsiaTheme="minorEastAsia" w:cstheme="minorEastAsia"/>
          <w:sz w:val="21"/>
          <w:szCs w:val="21"/>
        </w:rPr>
        <w:t>七、其  它</w:t>
      </w:r>
      <w:bookmarkEnd w:id="10"/>
      <w:bookmarkEnd w:id="11"/>
      <w:r>
        <w:rPr>
          <w:rStyle w:val="38"/>
          <w:rFonts w:hint="eastAsia" w:asciiTheme="minorEastAsia" w:hAnsiTheme="minorEastAsia" w:eastAsiaTheme="minorEastAsia" w:cstheme="minorEastAsia"/>
          <w:sz w:val="21"/>
          <w:szCs w:val="21"/>
        </w:rPr>
        <w:t xml:space="preserve"> </w:t>
      </w:r>
    </w:p>
    <w:p>
      <w:pPr>
        <w:spacing w:line="400" w:lineRule="exact"/>
        <w:ind w:firstLine="5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1、项目定标后，中标单位的项目负责人、技术负责人不得更换。开工后项目负责人、技术负责人必须在现场。</w:t>
      </w:r>
    </w:p>
    <w:p>
      <w:pPr>
        <w:spacing w:line="400" w:lineRule="exact"/>
        <w:ind w:firstLine="5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2、中标方必须文明施工，在施工过程中发生的一切安全事故均由中标方自理，与招标方无关，中标方在施工过程中有义务对建筑及附属工程加以保护，由中标方造成的损坏将原价赔偿。</w:t>
      </w:r>
    </w:p>
    <w:p>
      <w:pPr>
        <w:spacing w:line="400" w:lineRule="exact"/>
        <w:ind w:firstLine="5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3、本工程不得转包，招标人发现中标人转包或违法分包时，可要求其改正，拒不改正的，可终止合同。</w:t>
      </w:r>
    </w:p>
    <w:p>
      <w:pPr>
        <w:spacing w:line="400" w:lineRule="exact"/>
        <w:ind w:firstLine="5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、中标方应服从现场监理以及招标方代表的管理，并做好与社会停车场工程中标单位、设备供货商等第三方的协调、配合工作以及交叉施工。</w:t>
      </w:r>
    </w:p>
    <w:p>
      <w:pPr>
        <w:spacing w:line="400" w:lineRule="exact"/>
        <w:ind w:firstLine="5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在施工过程中若出现工程质量、安全、进度等问题，在招标方三次书面通知后仍未能采取有效措施的，甲方有权单方终止合同，并保留索赔的权利。</w:t>
      </w:r>
    </w:p>
    <w:p>
      <w:pPr>
        <w:spacing w:line="400" w:lineRule="exact"/>
        <w:ind w:firstLine="51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5</w:t>
      </w:r>
      <w:r>
        <w:rPr>
          <w:rFonts w:hint="eastAsia" w:asciiTheme="minorEastAsia" w:hAnsiTheme="minorEastAsia" w:eastAsiaTheme="minorEastAsia" w:cstheme="minorEastAsia"/>
          <w:b/>
          <w:bCs/>
          <w:sz w:val="21"/>
          <w:szCs w:val="21"/>
        </w:rPr>
        <w:t>、本工程保修期为贰年。</w:t>
      </w:r>
    </w:p>
    <w:p>
      <w:pPr>
        <w:spacing w:line="400" w:lineRule="exact"/>
        <w:ind w:firstLine="5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、中标后，中标方应按预算编制内容施工，复核预算、图纸、现场差异，在开工交底会上提交复核情况，经招标方主管部门审批同意后方可实施，事先未提出，视作无差异，后期只减不增。</w:t>
      </w:r>
    </w:p>
    <w:p>
      <w:pPr>
        <w:spacing w:line="400" w:lineRule="exact"/>
        <w:ind w:firstLine="5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、未尽事宜双方协商解决。</w:t>
      </w:r>
    </w:p>
    <w:p>
      <w:pPr>
        <w:spacing w:line="380" w:lineRule="exact"/>
        <w:ind w:firstLine="968" w:firstLineChars="220"/>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jc w:val="both"/>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kern w:val="16"/>
          <w:position w:val="6"/>
          <w:sz w:val="44"/>
          <w:szCs w:val="44"/>
        </w:rPr>
      </w:pPr>
    </w:p>
    <w:p>
      <w:pPr>
        <w:spacing w:line="740" w:lineRule="exact"/>
        <w:ind w:firstLine="556"/>
        <w:jc w:val="center"/>
        <w:rPr>
          <w:rFonts w:hint="eastAsia" w:ascii="宋体" w:hAnsi="宋体"/>
          <w:b/>
          <w:szCs w:val="21"/>
        </w:rPr>
      </w:pPr>
      <w:r>
        <w:rPr>
          <w:rFonts w:hint="eastAsia" w:ascii="宋体" w:hAnsi="宋体"/>
          <w:kern w:val="16"/>
          <w:position w:val="6"/>
          <w:sz w:val="44"/>
          <w:szCs w:val="44"/>
        </w:rPr>
        <w:t>第三章 技术文件及施工图纸</w:t>
      </w:r>
    </w:p>
    <w:p>
      <w:pPr>
        <w:spacing w:line="380" w:lineRule="exact"/>
        <w:jc w:val="center"/>
        <w:rPr>
          <w:rFonts w:hint="eastAsia" w:ascii="宋体" w:hAnsi="宋体"/>
          <w:kern w:val="16"/>
          <w:sz w:val="30"/>
          <w:szCs w:val="30"/>
        </w:rPr>
      </w:pPr>
    </w:p>
    <w:p>
      <w:pPr>
        <w:spacing w:line="380" w:lineRule="exact"/>
        <w:jc w:val="center"/>
        <w:rPr>
          <w:rFonts w:hint="eastAsia" w:ascii="宋体" w:hAnsi="宋体"/>
          <w:kern w:val="16"/>
          <w:sz w:val="30"/>
          <w:szCs w:val="30"/>
        </w:rPr>
      </w:pPr>
      <w:r>
        <w:rPr>
          <w:rFonts w:hint="eastAsia" w:ascii="宋体" w:hAnsi="宋体"/>
          <w:kern w:val="16"/>
          <w:sz w:val="30"/>
          <w:szCs w:val="30"/>
        </w:rPr>
        <w:t>一、现场自然条件</w:t>
      </w:r>
    </w:p>
    <w:p>
      <w:pPr>
        <w:pStyle w:val="10"/>
        <w:spacing w:line="380" w:lineRule="exact"/>
        <w:ind w:left="0" w:leftChars="0"/>
        <w:rPr>
          <w:rFonts w:hint="eastAsia" w:ascii="宋体" w:hAnsi="宋体"/>
          <w:bCs/>
          <w:sz w:val="21"/>
          <w:szCs w:val="21"/>
        </w:rPr>
      </w:pPr>
    </w:p>
    <w:p>
      <w:pPr>
        <w:pStyle w:val="10"/>
        <w:spacing w:line="380" w:lineRule="exact"/>
        <w:ind w:left="0" w:leftChars="0" w:firstLine="420" w:firstLineChars="200"/>
        <w:rPr>
          <w:rFonts w:hint="eastAsia" w:ascii="宋体" w:hAnsi="宋体"/>
          <w:bCs/>
          <w:sz w:val="21"/>
          <w:szCs w:val="21"/>
          <w:u w:val="single"/>
        </w:rPr>
      </w:pPr>
      <w:r>
        <w:rPr>
          <w:rFonts w:hint="eastAsia" w:ascii="宋体" w:hAnsi="宋体"/>
          <w:bCs/>
          <w:sz w:val="21"/>
          <w:szCs w:val="21"/>
        </w:rPr>
        <w:t>（包括：现场环境、地形、地貌、地质、水文、地震烈度及气温、雨雪量、风向、风力等）</w:t>
      </w:r>
      <w:r>
        <w:rPr>
          <w:rFonts w:hint="eastAsia" w:ascii="宋体" w:hAnsi="宋体"/>
          <w:bCs/>
          <w:sz w:val="21"/>
          <w:szCs w:val="21"/>
          <w:u w:val="single"/>
        </w:rPr>
        <w:t xml:space="preserve"> </w:t>
      </w:r>
    </w:p>
    <w:p>
      <w:pPr>
        <w:pStyle w:val="10"/>
        <w:spacing w:line="380" w:lineRule="exact"/>
        <w:jc w:val="center"/>
        <w:rPr>
          <w:rFonts w:hint="eastAsia" w:ascii="宋体" w:hAnsi="宋体"/>
          <w:kern w:val="16"/>
          <w:sz w:val="30"/>
          <w:szCs w:val="30"/>
        </w:rPr>
      </w:pPr>
      <w:r>
        <w:rPr>
          <w:rFonts w:hint="eastAsia" w:ascii="宋体" w:hAnsi="宋体"/>
          <w:bCs/>
          <w:sz w:val="21"/>
          <w:szCs w:val="21"/>
          <w:u w:val="single"/>
        </w:rPr>
        <w:t>绍兴市自然气候条件</w:t>
      </w:r>
    </w:p>
    <w:p>
      <w:pPr>
        <w:spacing w:line="380" w:lineRule="exact"/>
        <w:jc w:val="center"/>
        <w:rPr>
          <w:rFonts w:hint="eastAsia" w:ascii="宋体" w:hAnsi="宋体"/>
          <w:kern w:val="16"/>
          <w:sz w:val="30"/>
          <w:szCs w:val="30"/>
        </w:rPr>
      </w:pPr>
    </w:p>
    <w:p>
      <w:pPr>
        <w:spacing w:line="380" w:lineRule="exact"/>
        <w:jc w:val="center"/>
        <w:rPr>
          <w:rFonts w:hint="eastAsia" w:ascii="宋体" w:hAnsi="宋体"/>
          <w:kern w:val="16"/>
          <w:sz w:val="30"/>
          <w:szCs w:val="30"/>
        </w:rPr>
      </w:pPr>
      <w:r>
        <w:rPr>
          <w:rFonts w:hint="eastAsia" w:ascii="宋体" w:hAnsi="宋体"/>
          <w:kern w:val="16"/>
          <w:sz w:val="30"/>
          <w:szCs w:val="30"/>
        </w:rPr>
        <w:t>二、现场施工条件</w:t>
      </w:r>
    </w:p>
    <w:p>
      <w:pPr>
        <w:pStyle w:val="10"/>
        <w:spacing w:line="380" w:lineRule="exact"/>
        <w:ind w:left="0" w:leftChars="0" w:firstLine="420" w:firstLineChars="200"/>
        <w:rPr>
          <w:rFonts w:hint="eastAsia" w:ascii="宋体" w:hAnsi="宋体"/>
          <w:bCs/>
          <w:sz w:val="21"/>
          <w:szCs w:val="21"/>
        </w:rPr>
      </w:pPr>
    </w:p>
    <w:p>
      <w:pPr>
        <w:pStyle w:val="10"/>
        <w:spacing w:line="380" w:lineRule="exact"/>
        <w:ind w:left="0" w:leftChars="0" w:firstLine="420" w:firstLineChars="200"/>
        <w:rPr>
          <w:rFonts w:hint="eastAsia" w:ascii="宋体" w:hAnsi="宋体"/>
          <w:bCs/>
          <w:sz w:val="21"/>
          <w:szCs w:val="21"/>
          <w:u w:val="single"/>
        </w:rPr>
      </w:pPr>
      <w:r>
        <w:rPr>
          <w:rFonts w:hint="eastAsia" w:ascii="宋体" w:hAnsi="宋体"/>
          <w:bCs/>
          <w:sz w:val="21"/>
          <w:szCs w:val="21"/>
        </w:rPr>
        <w:t>（包括：建设用地面积、建筑物占地面积、场地拆迁及平整情况、施工用水、电及有关勘探资料等）</w:t>
      </w:r>
      <w:r>
        <w:rPr>
          <w:rFonts w:hint="eastAsia" w:ascii="宋体" w:hAnsi="宋体"/>
          <w:bCs/>
          <w:sz w:val="21"/>
          <w:szCs w:val="21"/>
          <w:u w:val="single"/>
        </w:rPr>
        <w:t xml:space="preserve">乙方自行解决临水、临电。                    </w:t>
      </w:r>
    </w:p>
    <w:p>
      <w:pPr>
        <w:spacing w:line="380" w:lineRule="exact"/>
        <w:rPr>
          <w:rFonts w:hint="eastAsia" w:ascii="宋体" w:hAnsi="宋体"/>
          <w:kern w:val="16"/>
          <w:sz w:val="30"/>
          <w:szCs w:val="30"/>
        </w:rPr>
      </w:pPr>
    </w:p>
    <w:p>
      <w:pPr>
        <w:spacing w:line="380" w:lineRule="exact"/>
        <w:jc w:val="center"/>
        <w:rPr>
          <w:rFonts w:hint="eastAsia"/>
        </w:rPr>
      </w:pPr>
      <w:r>
        <w:rPr>
          <w:rFonts w:hint="eastAsia" w:ascii="宋体" w:hAnsi="宋体"/>
          <w:kern w:val="16"/>
          <w:sz w:val="30"/>
          <w:szCs w:val="30"/>
        </w:rPr>
        <w:t>三、本工程采用的技术</w:t>
      </w:r>
      <w:r>
        <w:rPr>
          <w:rFonts w:hint="eastAsia"/>
          <w:sz w:val="28"/>
          <w:szCs w:val="28"/>
        </w:rPr>
        <w:t>参数及</w:t>
      </w:r>
      <w:r>
        <w:rPr>
          <w:rFonts w:hint="eastAsia" w:ascii="宋体" w:hAnsi="宋体"/>
          <w:kern w:val="16"/>
          <w:sz w:val="30"/>
          <w:szCs w:val="30"/>
        </w:rPr>
        <w:t>要求</w:t>
      </w:r>
      <w:r>
        <w:rPr>
          <w:rFonts w:hint="eastAsia"/>
        </w:rPr>
        <w:t xml:space="preserve"> </w:t>
      </w:r>
    </w:p>
    <w:p>
      <w:pPr>
        <w:spacing w:line="530" w:lineRule="exact"/>
        <w:jc w:val="center"/>
        <w:rPr>
          <w:rFonts w:hint="eastAsia" w:ascii="宋体" w:hAnsi="宋体"/>
          <w:bCs/>
          <w:sz w:val="21"/>
          <w:szCs w:val="21"/>
          <w:u w:val="single"/>
          <w:lang w:eastAsia="zh-CN"/>
        </w:rPr>
      </w:pPr>
    </w:p>
    <w:p>
      <w:pPr>
        <w:spacing w:line="530" w:lineRule="exact"/>
        <w:jc w:val="center"/>
        <w:rPr>
          <w:rFonts w:hint="eastAsia" w:ascii="宋体" w:hAnsi="宋体"/>
          <w:bCs/>
          <w:sz w:val="21"/>
          <w:szCs w:val="21"/>
          <w:u w:val="single"/>
          <w:lang w:eastAsia="zh-CN"/>
        </w:rPr>
      </w:pPr>
      <w:r>
        <w:rPr>
          <w:rFonts w:hint="eastAsia" w:ascii="宋体" w:hAnsi="宋体"/>
          <w:bCs/>
          <w:sz w:val="21"/>
          <w:szCs w:val="21"/>
          <w:u w:val="single"/>
          <w:lang w:eastAsia="zh-CN"/>
        </w:rPr>
        <w:t>详见标底编制说明及工程量清单</w:t>
      </w:r>
    </w:p>
    <w:p>
      <w:pPr>
        <w:pStyle w:val="2"/>
        <w:rPr>
          <w:rFonts w:hint="eastAsia"/>
        </w:rPr>
      </w:pPr>
    </w:p>
    <w:p>
      <w:pPr>
        <w:spacing w:line="380" w:lineRule="exact"/>
        <w:jc w:val="center"/>
        <w:rPr>
          <w:rFonts w:hint="eastAsia" w:ascii="宋体" w:hAnsi="宋体"/>
          <w:kern w:val="16"/>
          <w:sz w:val="30"/>
          <w:szCs w:val="30"/>
        </w:rPr>
      </w:pPr>
      <w:r>
        <w:rPr>
          <w:rFonts w:hint="eastAsia" w:ascii="宋体" w:hAnsi="宋体"/>
          <w:kern w:val="16"/>
          <w:sz w:val="30"/>
          <w:szCs w:val="30"/>
        </w:rPr>
        <w:t>四、图纸</w:t>
      </w:r>
    </w:p>
    <w:p>
      <w:pPr>
        <w:pStyle w:val="10"/>
        <w:spacing w:line="380" w:lineRule="exact"/>
        <w:ind w:left="0" w:leftChars="0"/>
        <w:jc w:val="center"/>
        <w:rPr>
          <w:rFonts w:hint="eastAsia" w:ascii="宋体" w:hAnsi="宋体"/>
          <w:bCs/>
          <w:kern w:val="16"/>
          <w:sz w:val="44"/>
          <w:szCs w:val="44"/>
        </w:rPr>
      </w:pPr>
      <w:r>
        <w:rPr>
          <w:rFonts w:hint="eastAsia" w:ascii="宋体" w:hAnsi="宋体"/>
          <w:bCs/>
          <w:sz w:val="21"/>
          <w:szCs w:val="21"/>
          <w:u w:val="single"/>
        </w:rPr>
        <w:t>提供业主标底及电子图（如有）。</w:t>
      </w:r>
    </w:p>
    <w:p>
      <w:pPr>
        <w:spacing w:line="500" w:lineRule="exact"/>
        <w:ind w:left="420"/>
        <w:jc w:val="center"/>
        <w:rPr>
          <w:rFonts w:hint="eastAsia" w:ascii="宋体" w:hAnsi="宋体"/>
          <w:bCs/>
          <w:kern w:val="16"/>
          <w:sz w:val="44"/>
          <w:szCs w:val="44"/>
        </w:rPr>
      </w:pPr>
    </w:p>
    <w:p>
      <w:pPr>
        <w:spacing w:line="500" w:lineRule="exact"/>
        <w:ind w:left="420"/>
        <w:jc w:val="center"/>
        <w:rPr>
          <w:rFonts w:hint="eastAsia" w:ascii="宋体" w:hAnsi="宋体"/>
          <w:bCs/>
          <w:kern w:val="16"/>
          <w:sz w:val="44"/>
          <w:szCs w:val="44"/>
        </w:rPr>
      </w:pPr>
    </w:p>
    <w:p>
      <w:pPr>
        <w:spacing w:line="500" w:lineRule="exact"/>
        <w:ind w:left="420"/>
        <w:jc w:val="center"/>
        <w:rPr>
          <w:rFonts w:hint="eastAsia" w:ascii="宋体" w:hAnsi="宋体"/>
          <w:bCs/>
          <w:kern w:val="16"/>
          <w:sz w:val="44"/>
          <w:szCs w:val="44"/>
        </w:rPr>
      </w:pPr>
    </w:p>
    <w:p>
      <w:pPr>
        <w:spacing w:line="500" w:lineRule="exact"/>
        <w:ind w:left="420"/>
        <w:jc w:val="center"/>
        <w:rPr>
          <w:rFonts w:hint="eastAsia" w:ascii="宋体" w:hAnsi="宋体"/>
          <w:bCs/>
          <w:kern w:val="16"/>
          <w:sz w:val="44"/>
          <w:szCs w:val="44"/>
        </w:rPr>
      </w:pPr>
    </w:p>
    <w:p>
      <w:pPr>
        <w:spacing w:line="500" w:lineRule="exact"/>
        <w:rPr>
          <w:rFonts w:hint="eastAsia" w:ascii="宋体" w:hAnsi="宋体"/>
          <w:bCs/>
          <w:kern w:val="16"/>
          <w:sz w:val="44"/>
          <w:szCs w:val="44"/>
        </w:rPr>
      </w:pPr>
    </w:p>
    <w:p>
      <w:pPr>
        <w:spacing w:line="500" w:lineRule="exact"/>
        <w:ind w:left="420"/>
        <w:jc w:val="center"/>
        <w:rPr>
          <w:rFonts w:hint="eastAsia" w:ascii="宋体" w:hAnsi="宋体"/>
          <w:bCs/>
          <w:kern w:val="16"/>
          <w:sz w:val="44"/>
          <w:szCs w:val="44"/>
        </w:rPr>
      </w:pPr>
    </w:p>
    <w:p>
      <w:pPr>
        <w:spacing w:line="500" w:lineRule="exact"/>
        <w:ind w:left="420"/>
        <w:jc w:val="center"/>
        <w:rPr>
          <w:rFonts w:hint="eastAsia" w:ascii="宋体" w:hAnsi="宋体"/>
          <w:bCs/>
          <w:kern w:val="16"/>
          <w:sz w:val="44"/>
          <w:szCs w:val="44"/>
        </w:rPr>
      </w:pPr>
    </w:p>
    <w:p>
      <w:pPr>
        <w:spacing w:line="500" w:lineRule="exact"/>
        <w:ind w:left="420"/>
        <w:jc w:val="center"/>
        <w:rPr>
          <w:rFonts w:hint="eastAsia" w:ascii="宋体" w:hAnsi="宋体"/>
          <w:bCs/>
          <w:kern w:val="16"/>
          <w:sz w:val="44"/>
          <w:szCs w:val="44"/>
        </w:rPr>
      </w:pPr>
    </w:p>
    <w:p>
      <w:pPr>
        <w:spacing w:line="500" w:lineRule="exact"/>
        <w:ind w:left="420"/>
        <w:jc w:val="center"/>
        <w:rPr>
          <w:rFonts w:hint="eastAsia" w:ascii="宋体" w:hAnsi="宋体"/>
          <w:bCs/>
          <w:kern w:val="16"/>
          <w:sz w:val="44"/>
          <w:szCs w:val="44"/>
        </w:rPr>
      </w:pPr>
    </w:p>
    <w:p>
      <w:pPr>
        <w:spacing w:line="500" w:lineRule="exact"/>
        <w:jc w:val="both"/>
        <w:rPr>
          <w:rFonts w:hint="eastAsia" w:ascii="宋体" w:hAnsi="宋体"/>
          <w:bCs/>
          <w:kern w:val="16"/>
          <w:sz w:val="44"/>
          <w:szCs w:val="44"/>
        </w:rPr>
      </w:pPr>
    </w:p>
    <w:p>
      <w:pPr>
        <w:spacing w:line="500" w:lineRule="exact"/>
        <w:ind w:left="420"/>
        <w:jc w:val="center"/>
        <w:rPr>
          <w:rFonts w:hint="eastAsia" w:ascii="宋体" w:hAnsi="宋体"/>
          <w:bCs/>
          <w:kern w:val="16"/>
          <w:sz w:val="44"/>
          <w:szCs w:val="44"/>
        </w:rPr>
      </w:pPr>
      <w:r>
        <w:rPr>
          <w:rFonts w:hint="eastAsia" w:ascii="宋体" w:hAnsi="宋体"/>
          <w:bCs/>
          <w:kern w:val="16"/>
          <w:sz w:val="44"/>
          <w:szCs w:val="44"/>
        </w:rPr>
        <w:t>第四章 投标文件（附件）</w:t>
      </w:r>
    </w:p>
    <w:p>
      <w:pPr>
        <w:spacing w:line="500" w:lineRule="exact"/>
        <w:ind w:left="420"/>
        <w:jc w:val="center"/>
        <w:rPr>
          <w:rFonts w:hint="eastAsia" w:ascii="宋体" w:hAnsi="宋体"/>
          <w:bCs/>
          <w:kern w:val="16"/>
          <w:sz w:val="44"/>
          <w:szCs w:val="44"/>
        </w:rPr>
      </w:pPr>
    </w:p>
    <w:p>
      <w:pPr>
        <w:pStyle w:val="10"/>
        <w:spacing w:line="360" w:lineRule="exact"/>
        <w:rPr>
          <w:rFonts w:hint="eastAsia" w:ascii="宋体" w:hAnsi="宋体"/>
          <w:b/>
          <w:sz w:val="21"/>
          <w:szCs w:val="21"/>
        </w:rPr>
      </w:pPr>
      <w:r>
        <w:rPr>
          <w:rFonts w:hint="eastAsia" w:ascii="宋体" w:hAnsi="宋体"/>
          <w:b/>
          <w:sz w:val="21"/>
          <w:szCs w:val="21"/>
        </w:rPr>
        <w:t>一、投标文件主要内容：</w:t>
      </w:r>
    </w:p>
    <w:p>
      <w:pPr>
        <w:pStyle w:val="10"/>
        <w:numPr>
          <w:ilvl w:val="0"/>
          <w:numId w:val="1"/>
        </w:numPr>
        <w:spacing w:after="0" w:line="360" w:lineRule="exact"/>
        <w:ind w:leftChars="0"/>
        <w:rPr>
          <w:rFonts w:hint="eastAsia" w:ascii="宋体" w:hAnsi="宋体"/>
          <w:sz w:val="21"/>
          <w:szCs w:val="21"/>
        </w:rPr>
      </w:pPr>
      <w:r>
        <w:rPr>
          <w:rFonts w:hint="eastAsia" w:ascii="宋体" w:hAnsi="宋体"/>
          <w:sz w:val="21"/>
          <w:szCs w:val="21"/>
        </w:rPr>
        <w:t>法定代表人身份证明书                    （附件一）</w:t>
      </w:r>
    </w:p>
    <w:p>
      <w:pPr>
        <w:pStyle w:val="10"/>
        <w:numPr>
          <w:ilvl w:val="0"/>
          <w:numId w:val="1"/>
        </w:numPr>
        <w:spacing w:after="0" w:line="360" w:lineRule="exact"/>
        <w:ind w:leftChars="0"/>
        <w:rPr>
          <w:rFonts w:hint="eastAsia" w:ascii="宋体" w:hAnsi="宋体"/>
          <w:sz w:val="21"/>
          <w:szCs w:val="21"/>
        </w:rPr>
      </w:pPr>
      <w:r>
        <w:rPr>
          <w:rFonts w:hint="eastAsia" w:ascii="宋体" w:hAnsi="宋体"/>
          <w:sz w:val="21"/>
          <w:szCs w:val="21"/>
        </w:rPr>
        <w:t>投标文件签署授权委托书                  （附件二）</w:t>
      </w:r>
    </w:p>
    <w:p>
      <w:pPr>
        <w:pStyle w:val="10"/>
        <w:numPr>
          <w:ilvl w:val="0"/>
          <w:numId w:val="1"/>
        </w:numPr>
        <w:spacing w:after="0" w:line="360" w:lineRule="exact"/>
        <w:ind w:leftChars="0"/>
        <w:rPr>
          <w:rFonts w:hint="eastAsia" w:ascii="宋体" w:hAnsi="宋体"/>
          <w:sz w:val="21"/>
          <w:szCs w:val="21"/>
        </w:rPr>
      </w:pPr>
      <w:r>
        <w:rPr>
          <w:rFonts w:hint="eastAsia" w:ascii="宋体" w:hAnsi="宋体"/>
          <w:sz w:val="21"/>
          <w:szCs w:val="21"/>
        </w:rPr>
        <w:t>投标函                                  （附件三）</w:t>
      </w:r>
    </w:p>
    <w:p>
      <w:pPr>
        <w:pStyle w:val="10"/>
        <w:numPr>
          <w:ilvl w:val="0"/>
          <w:numId w:val="1"/>
        </w:numPr>
        <w:spacing w:after="0" w:line="360" w:lineRule="exact"/>
        <w:ind w:leftChars="0"/>
        <w:rPr>
          <w:rFonts w:hint="eastAsia" w:ascii="宋体" w:hAnsi="宋体"/>
          <w:sz w:val="21"/>
          <w:szCs w:val="21"/>
        </w:rPr>
      </w:pPr>
      <w:r>
        <w:rPr>
          <w:rFonts w:hint="eastAsia" w:ascii="宋体" w:hAnsi="宋体"/>
          <w:sz w:val="21"/>
          <w:szCs w:val="21"/>
        </w:rPr>
        <w:t>总报价书                                （附件四）</w:t>
      </w:r>
    </w:p>
    <w:p>
      <w:pPr>
        <w:pStyle w:val="10"/>
        <w:spacing w:after="0" w:line="360" w:lineRule="exact"/>
        <w:ind w:left="480" w:leftChars="0"/>
        <w:rPr>
          <w:rFonts w:hint="eastAsia" w:ascii="宋体" w:hAnsi="宋体"/>
          <w:sz w:val="21"/>
          <w:szCs w:val="21"/>
        </w:rPr>
      </w:pPr>
      <w:r>
        <w:rPr>
          <w:rFonts w:hint="eastAsia" w:ascii="宋体" w:hAnsi="宋体"/>
          <w:sz w:val="21"/>
          <w:szCs w:val="21"/>
        </w:rPr>
        <w:t>5. 工程项目负责人信息栏                     （附件五）</w:t>
      </w: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rPr>
          <w:rFonts w:hint="eastAsia" w:ascii="宋体" w:hAnsi="宋体"/>
          <w:sz w:val="21"/>
          <w:szCs w:val="21"/>
        </w:rPr>
      </w:pPr>
    </w:p>
    <w:p>
      <w:pPr>
        <w:pStyle w:val="10"/>
        <w:ind w:left="0" w:leftChars="0"/>
        <w:rPr>
          <w:rFonts w:hint="eastAsia" w:ascii="宋体" w:hAnsi="宋体"/>
          <w:b/>
          <w:bCs/>
          <w:sz w:val="28"/>
          <w:szCs w:val="28"/>
        </w:rPr>
      </w:pPr>
    </w:p>
    <w:p>
      <w:pPr>
        <w:pStyle w:val="10"/>
        <w:ind w:left="0" w:leftChars="0"/>
        <w:rPr>
          <w:rFonts w:hint="eastAsia" w:ascii="宋体" w:hAnsi="宋体"/>
          <w:b/>
          <w:bCs/>
          <w:sz w:val="28"/>
          <w:szCs w:val="28"/>
        </w:rPr>
      </w:pPr>
    </w:p>
    <w:p>
      <w:pPr>
        <w:pStyle w:val="10"/>
        <w:jc w:val="right"/>
        <w:rPr>
          <w:rFonts w:hint="eastAsia" w:ascii="宋体" w:hAnsi="宋体"/>
          <w:b/>
          <w:bCs/>
          <w:sz w:val="28"/>
          <w:szCs w:val="28"/>
        </w:rPr>
      </w:pPr>
    </w:p>
    <w:p>
      <w:pPr>
        <w:pStyle w:val="10"/>
        <w:ind w:left="0" w:leftChars="0"/>
        <w:rPr>
          <w:rFonts w:hint="eastAsia" w:ascii="宋体" w:hAnsi="宋体"/>
          <w:b/>
          <w:sz w:val="36"/>
          <w:szCs w:val="36"/>
        </w:rPr>
      </w:pPr>
      <w:r>
        <w:rPr>
          <w:rFonts w:hint="eastAsia" w:ascii="宋体" w:hAnsi="宋体"/>
          <w:b/>
          <w:bCs/>
          <w:sz w:val="28"/>
          <w:szCs w:val="28"/>
        </w:rPr>
        <w:t>附件一：</w:t>
      </w:r>
    </w:p>
    <w:p>
      <w:pPr>
        <w:pStyle w:val="10"/>
        <w:jc w:val="center"/>
        <w:rPr>
          <w:rFonts w:hint="eastAsia" w:ascii="宋体" w:hAnsi="宋体"/>
          <w:bCs/>
          <w:sz w:val="28"/>
          <w:szCs w:val="28"/>
        </w:rPr>
      </w:pPr>
      <w:r>
        <w:rPr>
          <w:rFonts w:hint="eastAsia" w:ascii="宋体" w:hAnsi="宋体"/>
          <w:b/>
          <w:sz w:val="36"/>
          <w:szCs w:val="36"/>
        </w:rPr>
        <w:t xml:space="preserve">法定代表人身份证明书 </w:t>
      </w:r>
      <w:r>
        <w:rPr>
          <w:rFonts w:hint="eastAsia" w:ascii="宋体" w:hAnsi="宋体"/>
          <w:b/>
          <w:sz w:val="30"/>
        </w:rPr>
        <w:t xml:space="preserve"> </w:t>
      </w:r>
      <w:r>
        <w:rPr>
          <w:rFonts w:hint="eastAsia" w:ascii="宋体" w:hAnsi="宋体"/>
          <w:b/>
        </w:rPr>
        <w:t xml:space="preserve">      </w:t>
      </w:r>
    </w:p>
    <w:p>
      <w:pPr>
        <w:pStyle w:val="10"/>
        <w:jc w:val="center"/>
        <w:rPr>
          <w:rFonts w:hint="eastAsia" w:ascii="宋体" w:hAnsi="宋体"/>
          <w:b/>
          <w:sz w:val="28"/>
          <w:szCs w:val="28"/>
        </w:rPr>
      </w:pPr>
    </w:p>
    <w:p>
      <w:pPr>
        <w:pStyle w:val="10"/>
        <w:rPr>
          <w:rFonts w:hint="eastAsia" w:ascii="宋体" w:hAnsi="宋体"/>
          <w:sz w:val="28"/>
          <w:szCs w:val="28"/>
          <w:u w:val="single"/>
        </w:rPr>
      </w:pPr>
      <w:r>
        <w:rPr>
          <w:rFonts w:hint="eastAsia" w:ascii="宋体" w:hAnsi="宋体"/>
          <w:sz w:val="28"/>
          <w:szCs w:val="28"/>
        </w:rPr>
        <w:t>单位名称：</w:t>
      </w:r>
      <w:r>
        <w:rPr>
          <w:rFonts w:hint="eastAsia" w:ascii="宋体" w:hAnsi="宋体"/>
          <w:sz w:val="28"/>
          <w:szCs w:val="28"/>
          <w:u w:val="single"/>
        </w:rPr>
        <w:t xml:space="preserve">                                         </w:t>
      </w:r>
    </w:p>
    <w:p>
      <w:pPr>
        <w:pStyle w:val="10"/>
        <w:rPr>
          <w:rFonts w:hint="eastAsia" w:ascii="宋体" w:hAnsi="宋体"/>
          <w:sz w:val="28"/>
          <w:szCs w:val="28"/>
          <w:u w:val="single"/>
        </w:rPr>
      </w:pPr>
      <w:r>
        <w:rPr>
          <w:rFonts w:hint="eastAsia" w:ascii="宋体" w:hAnsi="宋体"/>
          <w:sz w:val="28"/>
          <w:szCs w:val="28"/>
        </w:rPr>
        <w:t>单位性质：</w:t>
      </w:r>
      <w:r>
        <w:rPr>
          <w:rFonts w:hint="eastAsia" w:ascii="宋体" w:hAnsi="宋体"/>
          <w:sz w:val="28"/>
          <w:szCs w:val="28"/>
          <w:u w:val="single"/>
        </w:rPr>
        <w:t xml:space="preserve">                                         </w:t>
      </w:r>
    </w:p>
    <w:p>
      <w:pPr>
        <w:pStyle w:val="10"/>
        <w:rPr>
          <w:rFonts w:hint="eastAsia" w:ascii="宋体" w:hAnsi="宋体"/>
          <w:sz w:val="28"/>
          <w:szCs w:val="28"/>
          <w:u w:val="single"/>
        </w:rPr>
      </w:pPr>
      <w:r>
        <w:rPr>
          <w:rFonts w:hint="eastAsia" w:ascii="宋体" w:hAnsi="宋体"/>
          <w:sz w:val="28"/>
          <w:szCs w:val="28"/>
        </w:rPr>
        <w:t>地    址：</w:t>
      </w:r>
      <w:r>
        <w:rPr>
          <w:rFonts w:hint="eastAsia" w:ascii="宋体" w:hAnsi="宋体"/>
          <w:sz w:val="28"/>
          <w:szCs w:val="28"/>
          <w:u w:val="single"/>
        </w:rPr>
        <w:t xml:space="preserve">                                         </w:t>
      </w:r>
    </w:p>
    <w:p>
      <w:pPr>
        <w:pStyle w:val="10"/>
        <w:rPr>
          <w:rFonts w:hint="eastAsia" w:ascii="宋体" w:hAnsi="宋体"/>
          <w:sz w:val="28"/>
          <w:szCs w:val="28"/>
        </w:rPr>
      </w:pPr>
      <w:r>
        <w:rPr>
          <w:rFonts w:hint="eastAsia" w:ascii="宋体" w:hAnsi="宋体"/>
          <w:sz w:val="28"/>
          <w:szCs w:val="28"/>
        </w:rPr>
        <w:t>成立时间：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10"/>
        <w:rPr>
          <w:rFonts w:hint="eastAsia" w:ascii="宋体" w:hAnsi="宋体"/>
          <w:sz w:val="28"/>
          <w:szCs w:val="28"/>
          <w:u w:val="single"/>
        </w:rPr>
      </w:pPr>
      <w:r>
        <w:rPr>
          <w:rFonts w:hint="eastAsia" w:ascii="宋体" w:hAnsi="宋体"/>
          <w:sz w:val="28"/>
          <w:szCs w:val="28"/>
        </w:rPr>
        <w:t>经营期限：</w:t>
      </w:r>
      <w:r>
        <w:rPr>
          <w:rFonts w:hint="eastAsia" w:ascii="宋体" w:hAnsi="宋体"/>
          <w:sz w:val="28"/>
          <w:szCs w:val="28"/>
          <w:u w:val="single"/>
        </w:rPr>
        <w:t xml:space="preserve">                                          </w:t>
      </w:r>
    </w:p>
    <w:p>
      <w:pPr>
        <w:pStyle w:val="10"/>
        <w:rPr>
          <w:rFonts w:hint="eastAsia" w:ascii="宋体" w:hAnsi="宋体"/>
          <w:sz w:val="28"/>
          <w:szCs w:val="28"/>
          <w:u w:val="single"/>
        </w:rPr>
      </w:pPr>
      <w:r>
        <w:rPr>
          <w:rFonts w:hint="eastAsia" w:ascii="宋体" w:hAnsi="宋体"/>
          <w:sz w:val="28"/>
          <w:szCs w:val="28"/>
        </w:rPr>
        <w:t>姓名：</w:t>
      </w:r>
      <w:r>
        <w:rPr>
          <w:rFonts w:hint="eastAsia" w:ascii="宋体" w:hAnsi="宋体"/>
          <w:sz w:val="28"/>
          <w:szCs w:val="28"/>
          <w:u w:val="single"/>
        </w:rPr>
        <w:t xml:space="preserve">      </w:t>
      </w:r>
      <w:r>
        <w:rPr>
          <w:rFonts w:hint="eastAsia" w:ascii="宋体" w:hAnsi="宋体"/>
          <w:sz w:val="28"/>
          <w:szCs w:val="28"/>
        </w:rPr>
        <w:t>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p>
    <w:p>
      <w:pPr>
        <w:pStyle w:val="10"/>
        <w:rPr>
          <w:rFonts w:hint="eastAsia" w:ascii="宋体" w:hAnsi="宋体"/>
          <w:sz w:val="28"/>
          <w:szCs w:val="28"/>
        </w:rPr>
      </w:pPr>
      <w:r>
        <w:rPr>
          <w:rFonts w:hint="eastAsia" w:ascii="宋体" w:hAnsi="宋体"/>
          <w:sz w:val="28"/>
          <w:szCs w:val="28"/>
        </w:rPr>
        <w:t>系</w:t>
      </w:r>
      <w:r>
        <w:rPr>
          <w:rFonts w:hint="eastAsia" w:ascii="宋体" w:hAnsi="宋体"/>
          <w:sz w:val="28"/>
          <w:szCs w:val="28"/>
          <w:u w:val="single"/>
        </w:rPr>
        <w:t xml:space="preserve">        （投标人单位名称）          </w:t>
      </w:r>
      <w:r>
        <w:rPr>
          <w:rFonts w:hint="eastAsia" w:ascii="宋体" w:hAnsi="宋体"/>
          <w:sz w:val="28"/>
          <w:szCs w:val="28"/>
        </w:rPr>
        <w:t>的法定代表人。</w:t>
      </w:r>
    </w:p>
    <w:p>
      <w:pPr>
        <w:pStyle w:val="10"/>
        <w:rPr>
          <w:rFonts w:hint="eastAsia" w:ascii="宋体" w:hAnsi="宋体"/>
          <w:sz w:val="28"/>
          <w:szCs w:val="28"/>
        </w:rPr>
      </w:pPr>
      <w:r>
        <w:rPr>
          <w:rFonts w:hint="eastAsia" w:ascii="宋体" w:hAnsi="宋体"/>
          <w:sz w:val="28"/>
          <w:szCs w:val="28"/>
        </w:rPr>
        <w:t>特此证明。</w:t>
      </w:r>
    </w:p>
    <w:p>
      <w:pPr>
        <w:pStyle w:val="10"/>
        <w:ind w:left="0" w:leftChars="0"/>
        <w:rPr>
          <w:rFonts w:hint="eastAsia" w:ascii="宋体" w:hAnsi="宋体"/>
          <w:sz w:val="28"/>
          <w:szCs w:val="28"/>
        </w:rPr>
      </w:pPr>
    </w:p>
    <w:p>
      <w:pPr>
        <w:pStyle w:val="10"/>
        <w:rPr>
          <w:rFonts w:hint="eastAsia" w:ascii="宋体" w:hAnsi="宋体"/>
          <w:sz w:val="28"/>
          <w:szCs w:val="28"/>
        </w:rPr>
      </w:pPr>
    </w:p>
    <w:p>
      <w:pPr>
        <w:pStyle w:val="10"/>
        <w:ind w:firstLine="3360" w:firstLineChars="1200"/>
        <w:rPr>
          <w:rFonts w:hint="eastAsia" w:ascii="宋体" w:hAnsi="宋体"/>
          <w:sz w:val="28"/>
          <w:szCs w:val="28"/>
        </w:rPr>
      </w:pPr>
      <w:r>
        <w:rPr>
          <w:rFonts w:hint="eastAsia" w:ascii="宋体" w:hAnsi="宋体"/>
          <w:sz w:val="28"/>
          <w:szCs w:val="28"/>
        </w:rPr>
        <w:t>投标人：</w:t>
      </w:r>
      <w:r>
        <w:rPr>
          <w:rFonts w:hint="eastAsia" w:ascii="宋体" w:hAnsi="宋体"/>
          <w:sz w:val="28"/>
          <w:szCs w:val="28"/>
          <w:u w:val="single"/>
        </w:rPr>
        <w:t xml:space="preserve">           （盖章）</w:t>
      </w:r>
    </w:p>
    <w:p>
      <w:pPr>
        <w:pStyle w:val="10"/>
        <w:ind w:firstLine="3360" w:firstLineChars="120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10"/>
        <w:rPr>
          <w:rFonts w:hint="eastAsia" w:ascii="宋体" w:hAnsi="宋体"/>
        </w:rPr>
      </w:pPr>
    </w:p>
    <w:p>
      <w:pPr>
        <w:spacing w:line="500" w:lineRule="exact"/>
        <w:rPr>
          <w:rFonts w:hint="eastAsia" w:ascii="宋体" w:hAnsi="宋体"/>
          <w:spacing w:val="20"/>
          <w:sz w:val="24"/>
        </w:rPr>
      </w:pPr>
    </w:p>
    <w:p>
      <w:pPr>
        <w:spacing w:line="540" w:lineRule="exact"/>
        <w:rPr>
          <w:rFonts w:hint="eastAsia" w:ascii="宋体" w:hAnsi="宋体"/>
          <w:sz w:val="24"/>
        </w:rPr>
      </w:pPr>
    </w:p>
    <w:p>
      <w:pPr>
        <w:jc w:val="right"/>
        <w:rPr>
          <w:rFonts w:hint="eastAsia" w:ascii="宋体" w:hAnsi="宋体"/>
          <w:b/>
          <w:sz w:val="24"/>
        </w:rPr>
      </w:pPr>
    </w:p>
    <w:p>
      <w:pPr>
        <w:jc w:val="right"/>
        <w:rPr>
          <w:rFonts w:hint="eastAsia" w:ascii="宋体" w:hAnsi="宋体"/>
          <w:b/>
          <w:sz w:val="24"/>
        </w:rPr>
      </w:pPr>
    </w:p>
    <w:p>
      <w:pPr>
        <w:jc w:val="right"/>
        <w:rPr>
          <w:rFonts w:hint="eastAsia" w:ascii="宋体" w:hAnsi="宋体"/>
          <w:b/>
          <w:sz w:val="24"/>
        </w:rPr>
      </w:pPr>
    </w:p>
    <w:p>
      <w:pPr>
        <w:jc w:val="right"/>
        <w:rPr>
          <w:rFonts w:hint="eastAsia" w:ascii="宋体" w:hAnsi="宋体"/>
          <w:b/>
          <w:sz w:val="24"/>
        </w:rPr>
      </w:pPr>
    </w:p>
    <w:p>
      <w:pPr>
        <w:rPr>
          <w:rFonts w:hint="eastAsia" w:ascii="宋体" w:hAnsi="宋体"/>
          <w:b/>
          <w:bCs/>
          <w:sz w:val="24"/>
          <w:u w:val="single"/>
        </w:rPr>
      </w:pPr>
      <w:r>
        <w:rPr>
          <w:rFonts w:hint="eastAsia" w:ascii="宋体" w:hAnsi="宋体"/>
          <w:b/>
          <w:sz w:val="24"/>
        </w:rPr>
        <w:t>附件二：</w:t>
      </w:r>
    </w:p>
    <w:p>
      <w:pPr>
        <w:rPr>
          <w:rFonts w:hint="eastAsia" w:ascii="宋体" w:hAnsi="宋体"/>
          <w:b/>
          <w:bCs/>
          <w:sz w:val="24"/>
          <w:u w:val="single"/>
        </w:rPr>
      </w:pPr>
    </w:p>
    <w:p>
      <w:pPr>
        <w:rPr>
          <w:rFonts w:hint="eastAsia" w:ascii="宋体" w:hAnsi="宋体"/>
          <w:b/>
          <w:bCs/>
          <w:sz w:val="24"/>
        </w:rPr>
      </w:pPr>
      <w:r>
        <w:rPr>
          <w:rFonts w:hint="eastAsia" w:ascii="宋体" w:hAnsi="宋体"/>
          <w:b/>
          <w:bCs/>
          <w:sz w:val="24"/>
          <w:u w:val="single"/>
        </w:rPr>
        <w:t xml:space="preserve">                              </w:t>
      </w:r>
      <w:r>
        <w:rPr>
          <w:rFonts w:hint="eastAsia" w:ascii="宋体" w:hAnsi="宋体"/>
          <w:b/>
          <w:bCs/>
          <w:sz w:val="36"/>
          <w:szCs w:val="36"/>
        </w:rPr>
        <w:t xml:space="preserve">工程授权委托书   </w:t>
      </w:r>
      <w:r>
        <w:rPr>
          <w:rFonts w:hint="eastAsia" w:ascii="宋体" w:hAnsi="宋体"/>
          <w:b/>
          <w:bCs/>
          <w:sz w:val="24"/>
        </w:rPr>
        <w:t xml:space="preserve">       </w:t>
      </w:r>
    </w:p>
    <w:p>
      <w:pPr>
        <w:rPr>
          <w:rFonts w:hint="eastAsia" w:ascii="宋体" w:hAnsi="宋体"/>
          <w:sz w:val="24"/>
        </w:rPr>
      </w:pPr>
    </w:p>
    <w:p>
      <w:pPr>
        <w:ind w:firstLine="435"/>
        <w:rPr>
          <w:rFonts w:hint="eastAsia" w:ascii="宋体" w:hAnsi="宋体"/>
          <w:sz w:val="28"/>
          <w:szCs w:val="28"/>
        </w:rPr>
      </w:pPr>
      <w:r>
        <w:rPr>
          <w:rFonts w:hint="eastAsia" w:ascii="宋体" w:hAnsi="宋体"/>
          <w:sz w:val="28"/>
          <w:szCs w:val="28"/>
        </w:rPr>
        <w:t>本授权委托书声明：我</w:t>
      </w:r>
      <w:r>
        <w:rPr>
          <w:rFonts w:hint="eastAsia" w:ascii="宋体" w:hAnsi="宋体"/>
          <w:sz w:val="28"/>
          <w:szCs w:val="28"/>
          <w:u w:val="single"/>
        </w:rPr>
        <w:t xml:space="preserve">       </w:t>
      </w:r>
      <w:r>
        <w:rPr>
          <w:rFonts w:hint="eastAsia" w:ascii="宋体" w:hAnsi="宋体"/>
          <w:sz w:val="28"/>
          <w:szCs w:val="28"/>
        </w:rPr>
        <w:t>（姓名）系</w:t>
      </w:r>
      <w:r>
        <w:rPr>
          <w:rFonts w:hint="eastAsia" w:ascii="宋体" w:hAnsi="宋体"/>
          <w:sz w:val="28"/>
          <w:szCs w:val="28"/>
          <w:u w:val="single"/>
        </w:rPr>
        <w:t xml:space="preserve">               </w:t>
      </w:r>
      <w:r>
        <w:rPr>
          <w:rFonts w:hint="eastAsia" w:ascii="宋体" w:hAnsi="宋体"/>
          <w:sz w:val="28"/>
          <w:szCs w:val="28"/>
        </w:rPr>
        <w:t>（投标人名称）的法定代表人，现授权委托</w:t>
      </w:r>
      <w:r>
        <w:rPr>
          <w:rFonts w:hint="eastAsia" w:ascii="宋体" w:hAnsi="宋体"/>
          <w:sz w:val="28"/>
          <w:szCs w:val="28"/>
          <w:u w:val="single"/>
        </w:rPr>
        <w:t xml:space="preserve">      </w:t>
      </w:r>
      <w:r>
        <w:rPr>
          <w:rFonts w:hint="eastAsia" w:ascii="宋体" w:hAnsi="宋体"/>
          <w:sz w:val="28"/>
          <w:szCs w:val="28"/>
        </w:rPr>
        <w:t>（单位名称）的</w:t>
      </w:r>
      <w:r>
        <w:rPr>
          <w:rFonts w:hint="eastAsia" w:ascii="宋体" w:hAnsi="宋体"/>
          <w:sz w:val="28"/>
          <w:szCs w:val="28"/>
          <w:u w:val="single"/>
        </w:rPr>
        <w:t xml:space="preserve">     </w:t>
      </w:r>
      <w:r>
        <w:rPr>
          <w:rFonts w:hint="eastAsia" w:ascii="宋体" w:hAnsi="宋体"/>
          <w:sz w:val="28"/>
          <w:szCs w:val="28"/>
        </w:rPr>
        <w:t>（姓名）为我公司代理人，身份证号码</w:t>
      </w:r>
      <w:r>
        <w:rPr>
          <w:rFonts w:hint="eastAsia" w:ascii="宋体" w:hAnsi="宋体"/>
          <w:sz w:val="28"/>
          <w:szCs w:val="28"/>
          <w:u w:val="single"/>
        </w:rPr>
        <w:t xml:space="preserve">               </w:t>
      </w:r>
      <w:r>
        <w:rPr>
          <w:rFonts w:hint="eastAsia" w:ascii="宋体" w:hAnsi="宋体"/>
          <w:sz w:val="28"/>
          <w:szCs w:val="28"/>
        </w:rPr>
        <w:t>。以本公司名义参加</w:t>
      </w:r>
      <w:r>
        <w:rPr>
          <w:rFonts w:hint="eastAsia" w:ascii="宋体" w:hAnsi="宋体"/>
          <w:sz w:val="28"/>
          <w:szCs w:val="28"/>
          <w:u w:val="single"/>
        </w:rPr>
        <w:t xml:space="preserve">        </w:t>
      </w:r>
      <w:r>
        <w:rPr>
          <w:rFonts w:hint="eastAsia" w:ascii="宋体" w:hAnsi="宋体"/>
          <w:sz w:val="28"/>
          <w:szCs w:val="28"/>
        </w:rPr>
        <w:t xml:space="preserve"> （招标人）</w:t>
      </w:r>
      <w:r>
        <w:rPr>
          <w:rFonts w:hint="eastAsia" w:ascii="宋体" w:hAnsi="宋体"/>
          <w:sz w:val="28"/>
          <w:szCs w:val="28"/>
          <w:u w:val="single"/>
        </w:rPr>
        <w:t xml:space="preserve">                      </w:t>
      </w:r>
      <w:r>
        <w:rPr>
          <w:rFonts w:hint="eastAsia" w:ascii="宋体" w:hAnsi="宋体"/>
          <w:sz w:val="28"/>
          <w:szCs w:val="28"/>
        </w:rPr>
        <w:t>工程的投标活动。代理人在开标、评标、合同谈判过程中所签署的一切文件和处理与之有关的一切事物，我均予承认。</w:t>
      </w:r>
    </w:p>
    <w:p>
      <w:pPr>
        <w:ind w:firstLine="714" w:firstLineChars="255"/>
        <w:rPr>
          <w:rFonts w:hint="eastAsia" w:ascii="宋体" w:hAnsi="宋体"/>
          <w:sz w:val="28"/>
          <w:szCs w:val="28"/>
        </w:rPr>
      </w:pPr>
      <w:r>
        <w:rPr>
          <w:rFonts w:hint="eastAsia" w:ascii="宋体" w:hAnsi="宋体"/>
          <w:sz w:val="28"/>
          <w:szCs w:val="28"/>
        </w:rPr>
        <w:t>代理人无转委权。特此委托。</w:t>
      </w:r>
    </w:p>
    <w:p>
      <w:pPr>
        <w:ind w:firstLine="714" w:firstLineChars="255"/>
        <w:rPr>
          <w:rFonts w:hint="eastAsia" w:ascii="宋体" w:hAnsi="宋体"/>
          <w:sz w:val="28"/>
          <w:szCs w:val="28"/>
        </w:rPr>
      </w:pPr>
    </w:p>
    <w:p>
      <w:pPr>
        <w:ind w:firstLine="714" w:firstLineChars="255"/>
        <w:rPr>
          <w:rFonts w:hint="eastAsia" w:ascii="宋体" w:hAnsi="宋体"/>
          <w:sz w:val="28"/>
          <w:szCs w:val="28"/>
        </w:rPr>
      </w:pPr>
    </w:p>
    <w:p>
      <w:pPr>
        <w:rPr>
          <w:rFonts w:hint="eastAsia" w:ascii="宋体" w:hAnsi="宋体"/>
          <w:sz w:val="28"/>
          <w:szCs w:val="28"/>
          <w:u w:val="single"/>
        </w:rPr>
      </w:pPr>
      <w:r>
        <w:rPr>
          <w:rFonts w:hint="eastAsia" w:ascii="宋体" w:hAnsi="宋体"/>
          <w:sz w:val="28"/>
          <w:szCs w:val="28"/>
        </w:rPr>
        <w:t>代理人：</w:t>
      </w:r>
      <w:r>
        <w:rPr>
          <w:rFonts w:hint="eastAsia" w:ascii="宋体" w:hAnsi="宋体"/>
          <w:sz w:val="28"/>
          <w:szCs w:val="28"/>
          <w:u w:val="single"/>
        </w:rPr>
        <w:t xml:space="preserve">          </w:t>
      </w:r>
      <w:r>
        <w:rPr>
          <w:rFonts w:hint="eastAsia" w:ascii="宋体" w:hAnsi="宋体"/>
          <w:sz w:val="28"/>
          <w:szCs w:val="28"/>
        </w:rPr>
        <w:t>（签字） 性别：</w:t>
      </w:r>
      <w:r>
        <w:rPr>
          <w:rFonts w:hint="eastAsia" w:ascii="宋体" w:hAnsi="宋体"/>
          <w:sz w:val="28"/>
          <w:szCs w:val="28"/>
          <w:u w:val="single"/>
        </w:rPr>
        <w:t xml:space="preserve">         </w:t>
      </w:r>
      <w:r>
        <w:rPr>
          <w:rFonts w:hint="eastAsia" w:ascii="宋体" w:hAnsi="宋体"/>
          <w:sz w:val="28"/>
          <w:szCs w:val="28"/>
        </w:rPr>
        <w:t xml:space="preserve">  年龄：</w:t>
      </w:r>
      <w:r>
        <w:rPr>
          <w:rFonts w:hint="eastAsia" w:ascii="宋体" w:hAnsi="宋体"/>
          <w:sz w:val="28"/>
          <w:szCs w:val="28"/>
          <w:u w:val="single"/>
        </w:rPr>
        <w:t xml:space="preserve">       </w:t>
      </w:r>
    </w:p>
    <w:p>
      <w:pPr>
        <w:rPr>
          <w:rFonts w:hint="eastAsia" w:ascii="宋体" w:hAnsi="宋体"/>
          <w:sz w:val="28"/>
          <w:szCs w:val="28"/>
          <w:u w:val="single"/>
        </w:rPr>
      </w:pPr>
    </w:p>
    <w:p>
      <w:pPr>
        <w:rPr>
          <w:rFonts w:hint="eastAsia" w:ascii="宋体" w:hAnsi="宋体"/>
          <w:sz w:val="28"/>
          <w:szCs w:val="28"/>
          <w:u w:val="single"/>
        </w:rPr>
      </w:pPr>
      <w:r>
        <w:rPr>
          <w:rFonts w:hint="eastAsia" w:ascii="宋体" w:hAnsi="宋体"/>
          <w:sz w:val="28"/>
          <w:szCs w:val="28"/>
        </w:rPr>
        <w:t>单  位：</w:t>
      </w:r>
      <w:r>
        <w:rPr>
          <w:rFonts w:hint="eastAsia" w:ascii="宋体" w:hAnsi="宋体"/>
          <w:spacing w:val="-4"/>
          <w:sz w:val="28"/>
          <w:szCs w:val="28"/>
          <w:u w:val="single"/>
        </w:rPr>
        <w:t xml:space="preserve">                   </w:t>
      </w:r>
      <w:r>
        <w:rPr>
          <w:rFonts w:hint="eastAsia" w:ascii="宋体" w:hAnsi="宋体"/>
          <w:sz w:val="28"/>
          <w:szCs w:val="28"/>
        </w:rPr>
        <w:t xml:space="preserve"> 部门：</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p>
    <w:p>
      <w:pPr>
        <w:rPr>
          <w:rFonts w:hint="eastAsia" w:ascii="宋体" w:hAnsi="宋体"/>
          <w:sz w:val="28"/>
          <w:szCs w:val="28"/>
          <w:u w:val="single"/>
        </w:rPr>
      </w:pPr>
    </w:p>
    <w:p>
      <w:pPr>
        <w:rPr>
          <w:rFonts w:hint="eastAsia" w:ascii="宋体" w:hAnsi="宋体"/>
          <w:sz w:val="28"/>
          <w:szCs w:val="28"/>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（盖章）</w:t>
      </w: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w:t>
      </w:r>
      <w:r>
        <w:rPr>
          <w:rFonts w:hint="eastAsia" w:ascii="宋体" w:hAnsi="宋体"/>
          <w:sz w:val="28"/>
          <w:szCs w:val="28"/>
        </w:rPr>
        <w:t>（签字或盖章）</w:t>
      </w:r>
    </w:p>
    <w:p>
      <w:pPr>
        <w:ind w:firstLine="435"/>
        <w:rPr>
          <w:rFonts w:hint="eastAsia" w:ascii="宋体" w:hAnsi="宋体"/>
          <w:sz w:val="28"/>
          <w:szCs w:val="28"/>
        </w:rPr>
      </w:pPr>
      <w:r>
        <w:rPr>
          <w:rFonts w:hint="eastAsia" w:ascii="宋体" w:hAnsi="宋体"/>
          <w:sz w:val="28"/>
          <w:szCs w:val="28"/>
        </w:rPr>
        <w:t xml:space="preserve">                                </w:t>
      </w:r>
    </w:p>
    <w:p>
      <w:pPr>
        <w:rPr>
          <w:rFonts w:hint="eastAsia" w:ascii="宋体" w:hAnsi="宋体"/>
          <w:sz w:val="28"/>
          <w:szCs w:val="28"/>
        </w:rPr>
      </w:pPr>
    </w:p>
    <w:p>
      <w:pPr>
        <w:ind w:firstLine="3640" w:firstLineChars="1300"/>
        <w:rPr>
          <w:rFonts w:hint="eastAsia" w:ascii="宋体" w:hAnsi="宋体"/>
          <w:sz w:val="28"/>
          <w:szCs w:val="28"/>
        </w:rPr>
      </w:pPr>
      <w:r>
        <w:rPr>
          <w:rFonts w:hint="eastAsia" w:ascii="宋体" w:hAnsi="宋体"/>
          <w:sz w:val="28"/>
          <w:szCs w:val="28"/>
        </w:rPr>
        <w:t>授托日期：    年    月     日</w:t>
      </w:r>
    </w:p>
    <w:p>
      <w:pPr>
        <w:ind w:firstLine="1110" w:firstLineChars="395"/>
        <w:jc w:val="right"/>
        <w:rPr>
          <w:rFonts w:hint="eastAsia" w:ascii="宋体" w:hAnsi="宋体"/>
          <w:b/>
          <w:sz w:val="28"/>
          <w:szCs w:val="28"/>
        </w:rPr>
      </w:pPr>
    </w:p>
    <w:p>
      <w:pPr>
        <w:jc w:val="both"/>
        <w:rPr>
          <w:rFonts w:hint="eastAsia" w:ascii="宋体" w:hAnsi="宋体" w:eastAsia="宋体"/>
          <w:b/>
          <w:sz w:val="28"/>
          <w:szCs w:val="28"/>
          <w:u w:val="single"/>
          <w:lang w:eastAsia="zh-CN"/>
        </w:rPr>
      </w:pPr>
      <w:r>
        <w:rPr>
          <w:rFonts w:hint="eastAsia" w:ascii="宋体" w:hAnsi="宋体"/>
          <w:b/>
          <w:sz w:val="28"/>
          <w:szCs w:val="28"/>
        </w:rPr>
        <w:t>附件三</w:t>
      </w:r>
      <w:r>
        <w:rPr>
          <w:rFonts w:hint="eastAsia" w:ascii="宋体" w:hAnsi="宋体"/>
          <w:b/>
          <w:sz w:val="28"/>
          <w:szCs w:val="28"/>
          <w:lang w:eastAsia="zh-CN"/>
        </w:rPr>
        <w:t>：</w:t>
      </w:r>
    </w:p>
    <w:p>
      <w:pPr>
        <w:spacing w:line="312" w:lineRule="auto"/>
        <w:ind w:firstLine="1110" w:firstLineChars="395"/>
        <w:rPr>
          <w:rFonts w:hint="eastAsia" w:ascii="宋体" w:hAnsi="宋体"/>
          <w:sz w:val="28"/>
          <w:szCs w:val="28"/>
        </w:rPr>
      </w:pPr>
      <w:r>
        <w:rPr>
          <w:rFonts w:hint="eastAsia" w:ascii="宋体" w:hAnsi="宋体"/>
          <w:b/>
          <w:sz w:val="28"/>
          <w:szCs w:val="28"/>
          <w:u w:val="single"/>
        </w:rPr>
        <w:t xml:space="preserve">                     </w:t>
      </w:r>
      <w:r>
        <w:rPr>
          <w:rFonts w:hint="eastAsia" w:ascii="宋体" w:hAnsi="宋体"/>
          <w:sz w:val="28"/>
          <w:szCs w:val="28"/>
        </w:rPr>
        <w:t xml:space="preserve">工程 投 标 函    </w:t>
      </w:r>
      <w:r>
        <w:rPr>
          <w:rFonts w:hint="eastAsia" w:ascii="宋体" w:hAnsi="宋体"/>
          <w:b/>
          <w:sz w:val="28"/>
          <w:szCs w:val="28"/>
        </w:rPr>
        <w:t xml:space="preserve"> </w:t>
      </w:r>
    </w:p>
    <w:p>
      <w:pPr>
        <w:pStyle w:val="10"/>
        <w:spacing w:line="312" w:lineRule="auto"/>
        <w:rPr>
          <w:rFonts w:hint="eastAsia" w:ascii="宋体" w:hAnsi="宋体" w:eastAsia="宋体" w:cs="宋体"/>
          <w:sz w:val="24"/>
          <w:szCs w:val="24"/>
        </w:rPr>
      </w:pPr>
      <w:r>
        <w:rPr>
          <w:rFonts w:hint="eastAsia" w:ascii="宋体" w:hAnsi="宋体" w:eastAsia="宋体" w:cs="宋体"/>
          <w:sz w:val="24"/>
          <w:szCs w:val="24"/>
        </w:rPr>
        <w:t>招标人：</w:t>
      </w:r>
    </w:p>
    <w:p>
      <w:pPr>
        <w:pStyle w:val="1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1、根据已收到</w:t>
      </w:r>
      <w:r>
        <w:rPr>
          <w:rFonts w:hint="eastAsia" w:ascii="宋体" w:hAnsi="宋体" w:eastAsia="宋体" w:cs="宋体"/>
          <w:sz w:val="24"/>
          <w:szCs w:val="24"/>
          <w:u w:val="single"/>
        </w:rPr>
        <w:t xml:space="preserve">                       </w:t>
      </w:r>
      <w:r>
        <w:rPr>
          <w:rFonts w:hint="eastAsia" w:ascii="宋体" w:hAnsi="宋体" w:eastAsia="宋体" w:cs="宋体"/>
          <w:sz w:val="24"/>
          <w:szCs w:val="24"/>
        </w:rPr>
        <w:t>工程的招标文件，我方经现场考察和研究，我方愿以</w:t>
      </w:r>
      <w:r>
        <w:rPr>
          <w:rFonts w:hint="eastAsia" w:ascii="宋体" w:hAnsi="宋体" w:eastAsia="宋体" w:cs="宋体"/>
          <w:b/>
          <w:bCs/>
          <w:sz w:val="24"/>
          <w:szCs w:val="24"/>
          <w:lang w:eastAsia="zh-CN"/>
        </w:rPr>
        <w:t>下浮率</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w:t>
      </w:r>
      <w:r>
        <w:rPr>
          <w:rFonts w:hint="eastAsia" w:ascii="宋体" w:hAnsi="宋体" w:eastAsia="宋体" w:cs="宋体"/>
          <w:sz w:val="24"/>
          <w:szCs w:val="24"/>
          <w:u w:val="none"/>
          <w:lang w:val="en-US" w:eastAsia="zh-CN"/>
        </w:rPr>
        <w:t>，</w:t>
      </w:r>
      <w:r>
        <w:rPr>
          <w:rFonts w:hint="eastAsia" w:ascii="宋体" w:hAnsi="宋体" w:eastAsia="宋体" w:cs="宋体"/>
          <w:sz w:val="24"/>
          <w:szCs w:val="24"/>
        </w:rPr>
        <w:t>的价格承包上述工程施工、竣工和保修。</w:t>
      </w:r>
    </w:p>
    <w:p>
      <w:pPr>
        <w:pStyle w:val="1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2、一旦我方中标，我方保证在</w:t>
      </w:r>
      <w:r>
        <w:rPr>
          <w:rFonts w:hint="eastAsia" w:ascii="宋体" w:hAnsi="宋体" w:eastAsia="宋体" w:cs="宋体"/>
          <w:sz w:val="24"/>
          <w:szCs w:val="24"/>
          <w:u w:val="single"/>
        </w:rPr>
        <w:t xml:space="preserve">       </w:t>
      </w:r>
      <w:r>
        <w:rPr>
          <w:rFonts w:hint="eastAsia" w:ascii="宋体" w:hAnsi="宋体" w:eastAsia="宋体" w:cs="宋体"/>
          <w:sz w:val="24"/>
          <w:szCs w:val="24"/>
        </w:rPr>
        <w:t>天（日历日）内竣工并移交整个工程。</w:t>
      </w:r>
    </w:p>
    <w:p>
      <w:pPr>
        <w:pStyle w:val="1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3、如果我方中标，我方将提交质量和工期履约保证金</w:t>
      </w:r>
      <w:r>
        <w:rPr>
          <w:rFonts w:hint="eastAsia" w:ascii="宋体" w:hAnsi="宋体" w:eastAsia="宋体" w:cs="宋体"/>
          <w:sz w:val="24"/>
          <w:szCs w:val="24"/>
          <w:u w:val="single"/>
        </w:rPr>
        <w:t>合同价的</w:t>
      </w:r>
      <w:r>
        <w:rPr>
          <w:rFonts w:hint="eastAsia" w:ascii="宋体" w:hAnsi="宋体" w:cs="宋体"/>
          <w:sz w:val="24"/>
          <w:szCs w:val="24"/>
          <w:u w:val="single"/>
          <w:lang w:val="en-US" w:eastAsia="zh-CN"/>
        </w:rPr>
        <w:t>5</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1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4、我方已对现场进行踏勘，对现场情况已经了解。</w:t>
      </w:r>
    </w:p>
    <w:p>
      <w:pPr>
        <w:pStyle w:val="10"/>
        <w:spacing w:line="312"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5、我方经研究本项目招标文件（包括图纸及标底预算）、招标文件补充、修改通知、投标答疑纪要等所有内容，并通过现场踏勘，对上述所有内容无异议</w:t>
      </w:r>
      <w:r>
        <w:rPr>
          <w:rFonts w:hint="eastAsia" w:ascii="宋体" w:hAnsi="宋体" w:eastAsia="宋体" w:cs="宋体"/>
          <w:sz w:val="24"/>
          <w:szCs w:val="24"/>
          <w:lang w:eastAsia="zh-CN"/>
        </w:rPr>
        <w:t>并</w:t>
      </w:r>
      <w:r>
        <w:rPr>
          <w:rFonts w:hint="eastAsia" w:ascii="宋体" w:hAnsi="宋体" w:eastAsia="宋体" w:cs="宋体"/>
          <w:sz w:val="24"/>
          <w:szCs w:val="24"/>
        </w:rPr>
        <w:t>放弃提出对上述所有内容提出质疑的权力后，决定参加本工程投标</w:t>
      </w:r>
      <w:r>
        <w:rPr>
          <w:rFonts w:hint="eastAsia" w:ascii="宋体" w:hAnsi="宋体" w:eastAsia="宋体" w:cs="宋体"/>
          <w:sz w:val="24"/>
          <w:szCs w:val="24"/>
          <w:lang w:eastAsia="zh-CN"/>
        </w:rPr>
        <w:t>。</w:t>
      </w:r>
    </w:p>
    <w:p>
      <w:pPr>
        <w:pStyle w:val="1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6、我方同意所递交的投标文件在规定的投标有效期内有效，在此期间内我方的投标有可能中标，我方将受此约束。</w:t>
      </w:r>
    </w:p>
    <w:p>
      <w:pPr>
        <w:pStyle w:val="1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你方的中标通知书和本投标文件将构成约束我们双方的合同。</w:t>
      </w:r>
    </w:p>
    <w:p>
      <w:pPr>
        <w:pStyle w:val="10"/>
        <w:spacing w:line="312" w:lineRule="auto"/>
        <w:rPr>
          <w:rFonts w:hint="eastAsia" w:ascii="宋体" w:hAnsi="宋体"/>
          <w:sz w:val="24"/>
          <w:szCs w:val="24"/>
        </w:rPr>
      </w:pPr>
      <w:r>
        <w:rPr>
          <w:rFonts w:hint="eastAsia" w:ascii="宋体" w:hAnsi="宋体"/>
          <w:sz w:val="24"/>
          <w:szCs w:val="24"/>
        </w:rPr>
        <w:t>投 标 人： （盖章）</w:t>
      </w:r>
    </w:p>
    <w:p>
      <w:pPr>
        <w:pStyle w:val="10"/>
        <w:spacing w:line="312" w:lineRule="auto"/>
        <w:rPr>
          <w:rFonts w:hint="eastAsia" w:ascii="宋体" w:hAnsi="宋体"/>
          <w:sz w:val="24"/>
          <w:szCs w:val="24"/>
        </w:rPr>
      </w:pPr>
      <w:r>
        <w:rPr>
          <w:rFonts w:hint="eastAsia" w:ascii="宋体" w:hAnsi="宋体"/>
          <w:sz w:val="24"/>
          <w:szCs w:val="24"/>
        </w:rPr>
        <w:t>单位地址：</w:t>
      </w:r>
    </w:p>
    <w:p>
      <w:pPr>
        <w:pStyle w:val="10"/>
        <w:spacing w:line="312" w:lineRule="auto"/>
        <w:rPr>
          <w:rFonts w:hint="eastAsia" w:ascii="宋体" w:hAnsi="宋体"/>
          <w:sz w:val="24"/>
          <w:szCs w:val="24"/>
        </w:rPr>
      </w:pPr>
      <w:r>
        <w:rPr>
          <w:rFonts w:hint="eastAsia" w:ascii="宋体" w:hAnsi="宋体"/>
          <w:sz w:val="24"/>
          <w:szCs w:val="24"/>
        </w:rPr>
        <w:t>法定代表人：（签字或盖章）</w:t>
      </w:r>
    </w:p>
    <w:p>
      <w:pPr>
        <w:pStyle w:val="10"/>
        <w:spacing w:line="312" w:lineRule="auto"/>
        <w:rPr>
          <w:rFonts w:hint="eastAsia" w:ascii="宋体" w:hAnsi="宋体"/>
          <w:sz w:val="24"/>
          <w:szCs w:val="24"/>
        </w:rPr>
      </w:pPr>
      <w:r>
        <w:rPr>
          <w:rFonts w:hint="eastAsia" w:ascii="宋体" w:hAnsi="宋体"/>
          <w:sz w:val="24"/>
          <w:szCs w:val="24"/>
        </w:rPr>
        <w:t>邮政编码：</w:t>
      </w:r>
    </w:p>
    <w:p>
      <w:pPr>
        <w:pStyle w:val="10"/>
        <w:spacing w:line="312" w:lineRule="auto"/>
        <w:rPr>
          <w:rFonts w:hint="eastAsia" w:ascii="宋体" w:hAnsi="宋体"/>
          <w:sz w:val="24"/>
          <w:szCs w:val="24"/>
        </w:rPr>
      </w:pPr>
      <w:r>
        <w:rPr>
          <w:rFonts w:hint="eastAsia" w:ascii="宋体" w:hAnsi="宋体"/>
          <w:sz w:val="24"/>
          <w:szCs w:val="24"/>
        </w:rPr>
        <w:t>电    话：</w:t>
      </w:r>
    </w:p>
    <w:p>
      <w:pPr>
        <w:pStyle w:val="10"/>
        <w:spacing w:line="312" w:lineRule="auto"/>
        <w:rPr>
          <w:rFonts w:hint="eastAsia" w:ascii="宋体" w:hAnsi="宋体"/>
          <w:sz w:val="24"/>
          <w:szCs w:val="24"/>
        </w:rPr>
      </w:pPr>
      <w:r>
        <w:rPr>
          <w:rFonts w:hint="eastAsia" w:ascii="宋体" w:hAnsi="宋体"/>
          <w:sz w:val="24"/>
          <w:szCs w:val="24"/>
        </w:rPr>
        <w:t>传    真：</w:t>
      </w:r>
    </w:p>
    <w:p>
      <w:pPr>
        <w:pStyle w:val="10"/>
        <w:spacing w:line="312" w:lineRule="auto"/>
        <w:rPr>
          <w:rFonts w:hint="eastAsia" w:ascii="宋体" w:hAnsi="宋体"/>
          <w:sz w:val="24"/>
          <w:szCs w:val="24"/>
        </w:rPr>
      </w:pPr>
      <w:r>
        <w:rPr>
          <w:rFonts w:hint="eastAsia" w:ascii="宋体" w:hAnsi="宋体"/>
          <w:sz w:val="24"/>
          <w:szCs w:val="24"/>
        </w:rPr>
        <w:t>开户银行名称：</w:t>
      </w:r>
    </w:p>
    <w:p>
      <w:pPr>
        <w:pStyle w:val="10"/>
        <w:spacing w:line="312" w:lineRule="auto"/>
        <w:rPr>
          <w:rFonts w:hint="eastAsia" w:ascii="宋体" w:hAnsi="宋体"/>
          <w:sz w:val="24"/>
          <w:szCs w:val="24"/>
        </w:rPr>
      </w:pPr>
      <w:r>
        <w:rPr>
          <w:rFonts w:hint="eastAsia" w:ascii="宋体" w:hAnsi="宋体"/>
          <w:sz w:val="24"/>
          <w:szCs w:val="24"/>
        </w:rPr>
        <w:t>银行</w:t>
      </w:r>
      <w:r>
        <w:rPr>
          <w:rFonts w:hint="eastAsia" w:ascii="宋体" w:hAnsi="宋体"/>
          <w:sz w:val="24"/>
          <w:szCs w:val="24"/>
          <w:lang w:eastAsia="zh-CN"/>
        </w:rPr>
        <w:t>账</w:t>
      </w:r>
      <w:r>
        <w:rPr>
          <w:rFonts w:hint="eastAsia" w:ascii="宋体" w:hAnsi="宋体"/>
          <w:sz w:val="24"/>
          <w:szCs w:val="24"/>
        </w:rPr>
        <w:t>号：</w:t>
      </w:r>
    </w:p>
    <w:p>
      <w:pPr>
        <w:pStyle w:val="10"/>
        <w:spacing w:line="312" w:lineRule="auto"/>
        <w:rPr>
          <w:rFonts w:hint="eastAsia" w:ascii="宋体" w:hAnsi="宋体"/>
          <w:sz w:val="24"/>
          <w:szCs w:val="24"/>
        </w:rPr>
      </w:pPr>
      <w:r>
        <w:rPr>
          <w:rFonts w:hint="eastAsia" w:ascii="宋体" w:hAnsi="宋体"/>
          <w:sz w:val="24"/>
          <w:szCs w:val="24"/>
        </w:rPr>
        <w:t>开户银行地址：</w:t>
      </w:r>
    </w:p>
    <w:p>
      <w:pPr>
        <w:pStyle w:val="10"/>
        <w:spacing w:line="312" w:lineRule="auto"/>
        <w:rPr>
          <w:rFonts w:hint="eastAsia" w:ascii="宋体" w:hAnsi="宋体"/>
          <w:sz w:val="24"/>
          <w:szCs w:val="24"/>
        </w:rPr>
      </w:pPr>
      <w:r>
        <w:rPr>
          <w:rFonts w:hint="eastAsia" w:ascii="宋体" w:hAnsi="宋体"/>
          <w:sz w:val="24"/>
          <w:szCs w:val="24"/>
        </w:rPr>
        <w:t>电    话：                      日期：      年    月    日</w:t>
      </w:r>
    </w:p>
    <w:p>
      <w:pPr>
        <w:ind w:firstLine="7665" w:firstLineChars="3650"/>
        <w:rPr>
          <w:rFonts w:hint="eastAsia" w:ascii="宋体" w:hAnsi="宋体"/>
        </w:rPr>
      </w:pPr>
    </w:p>
    <w:p>
      <w:pPr>
        <w:jc w:val="both"/>
        <w:rPr>
          <w:rFonts w:hint="eastAsia" w:ascii="宋体" w:hAnsi="宋体"/>
          <w:b/>
          <w:sz w:val="24"/>
        </w:rPr>
      </w:pPr>
    </w:p>
    <w:p>
      <w:pPr>
        <w:jc w:val="both"/>
        <w:rPr>
          <w:rFonts w:hint="eastAsia" w:ascii="宋体" w:hAnsi="宋体"/>
          <w:b/>
          <w:sz w:val="24"/>
        </w:rPr>
      </w:pPr>
    </w:p>
    <w:p>
      <w:pPr>
        <w:jc w:val="both"/>
        <w:rPr>
          <w:rFonts w:hint="eastAsia" w:ascii="宋体" w:hAnsi="宋体"/>
          <w:b/>
          <w:sz w:val="24"/>
        </w:rPr>
      </w:pPr>
    </w:p>
    <w:p>
      <w:pPr>
        <w:jc w:val="both"/>
        <w:rPr>
          <w:rFonts w:hint="eastAsia" w:ascii="宋体" w:hAnsi="宋体"/>
          <w:b/>
          <w:sz w:val="24"/>
        </w:rPr>
      </w:pPr>
    </w:p>
    <w:p>
      <w:pPr>
        <w:jc w:val="both"/>
        <w:rPr>
          <w:rFonts w:hint="eastAsia" w:ascii="宋体" w:hAnsi="宋体" w:eastAsia="宋体"/>
          <w:b/>
          <w:sz w:val="24"/>
          <w:lang w:eastAsia="zh-CN"/>
        </w:rPr>
      </w:pPr>
      <w:r>
        <w:rPr>
          <w:rFonts w:hint="eastAsia" w:ascii="宋体" w:hAnsi="宋体"/>
          <w:b/>
          <w:sz w:val="24"/>
        </w:rPr>
        <w:t>附件四</w:t>
      </w:r>
      <w:r>
        <w:rPr>
          <w:rFonts w:hint="eastAsia" w:ascii="宋体" w:hAnsi="宋体"/>
          <w:b/>
          <w:sz w:val="24"/>
          <w:lang w:eastAsia="zh-CN"/>
        </w:rPr>
        <w:t>：</w:t>
      </w:r>
    </w:p>
    <w:p>
      <w:pPr>
        <w:rPr>
          <w:rFonts w:hint="eastAsia" w:ascii="宋体" w:hAnsi="宋体"/>
          <w:color w:val="000000"/>
          <w:szCs w:val="21"/>
        </w:rPr>
      </w:pPr>
      <w:r>
        <w:rPr>
          <w:rFonts w:hint="eastAsia" w:ascii="宋体" w:hAnsi="宋体"/>
          <w:color w:val="000000"/>
          <w:szCs w:val="21"/>
        </w:rPr>
        <w:pict>
          <v:line id="Line 2" o:spid="_x0000_s1027" o:spt="20" style="position:absolute;left:0pt;margin-left:-9pt;margin-top:4.8pt;height:0pt;width:0.05pt;z-index:251659264;mso-width-relative:page;mso-height-relative:page;" filled="f" stroked="t" coordsize="21600,21600">
            <v:path arrowok="t"/>
            <v:fill on="f" focussize="0,0"/>
            <v:stroke dashstyle="1 1" endcap="round"/>
            <v:imagedata o:title=""/>
            <o:lock v:ext="edit" grouping="f" rotation="f" text="f" aspectratio="f"/>
          </v:line>
        </w:pict>
      </w:r>
    </w:p>
    <w:p>
      <w:pPr>
        <w:tabs>
          <w:tab w:val="left" w:pos="1620"/>
          <w:tab w:val="left" w:pos="1800"/>
          <w:tab w:val="left" w:pos="3780"/>
        </w:tabs>
        <w:ind w:firstLine="161" w:firstLineChars="50"/>
        <w:jc w:val="center"/>
        <w:rPr>
          <w:rFonts w:hint="eastAsia" w:ascii="宋体" w:hAnsi="宋体"/>
          <w:b/>
          <w:color w:val="000000"/>
          <w:sz w:val="32"/>
          <w:szCs w:val="21"/>
        </w:rPr>
      </w:pPr>
      <w:r>
        <w:rPr>
          <w:rFonts w:hint="eastAsia" w:ascii="宋体" w:hAnsi="宋体"/>
          <w:b/>
          <w:color w:val="000000"/>
          <w:sz w:val="32"/>
          <w:szCs w:val="21"/>
        </w:rPr>
        <w:t>总 报 价 书</w:t>
      </w:r>
    </w:p>
    <w:p>
      <w:pPr>
        <w:tabs>
          <w:tab w:val="left" w:pos="1620"/>
          <w:tab w:val="left" w:pos="1800"/>
          <w:tab w:val="left" w:pos="3780"/>
        </w:tabs>
        <w:rPr>
          <w:rFonts w:hint="eastAsia" w:ascii="宋体" w:hAnsi="宋体"/>
          <w:b/>
          <w:color w:val="000000"/>
          <w:szCs w:val="18"/>
        </w:rPr>
      </w:pPr>
      <w:r>
        <w:rPr>
          <w:rFonts w:hint="eastAsia" w:ascii="宋体" w:hAnsi="宋体"/>
          <w:color w:val="000000"/>
          <w:sz w:val="24"/>
          <w:szCs w:val="21"/>
          <w:u w:val="single"/>
        </w:rPr>
        <w:t xml:space="preserve"> </w:t>
      </w:r>
      <w:r>
        <w:rPr>
          <w:rFonts w:hint="eastAsia" w:ascii="宋体" w:hAnsi="宋体"/>
          <w:b/>
          <w:color w:val="000000"/>
          <w:sz w:val="32"/>
          <w:szCs w:val="21"/>
          <w:u w:val="single"/>
        </w:rPr>
        <w:t xml:space="preserve">                   </w:t>
      </w:r>
      <w:r>
        <w:rPr>
          <w:rFonts w:hint="eastAsia" w:ascii="宋体" w:hAnsi="宋体"/>
          <w:b/>
          <w:color w:val="000000"/>
          <w:sz w:val="32"/>
          <w:szCs w:val="21"/>
        </w:rPr>
        <w:t>工程</w:t>
      </w:r>
    </w:p>
    <w:tbl>
      <w:tblPr>
        <w:tblStyle w:val="14"/>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3"/>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580" w:type="dxa"/>
            <w:gridSpan w:val="2"/>
            <w:noWrap w:val="0"/>
            <w:vAlign w:val="center"/>
          </w:tcPr>
          <w:p>
            <w:pPr>
              <w:rPr>
                <w:rFonts w:hint="eastAsia" w:ascii="宋体" w:hAnsi="宋体"/>
                <w:color w:val="000000"/>
                <w:szCs w:val="21"/>
              </w:rPr>
            </w:pPr>
            <w:r>
              <w:rPr>
                <w:rFonts w:hint="eastAsia" w:ascii="宋体" w:hAnsi="宋体"/>
                <w:color w:val="000000"/>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323" w:type="dxa"/>
            <w:noWrap w:val="0"/>
            <w:vAlign w:val="center"/>
          </w:tcPr>
          <w:p>
            <w:pPr>
              <w:jc w:val="center"/>
              <w:rPr>
                <w:rFonts w:hint="eastAsia" w:ascii="宋体" w:hAnsi="宋体" w:cs="Times New Roman"/>
                <w:color w:val="000000"/>
                <w:szCs w:val="21"/>
              </w:rPr>
            </w:pPr>
            <w:r>
              <w:rPr>
                <w:rFonts w:hint="eastAsia" w:ascii="宋体" w:hAnsi="宋体" w:cs="Times New Roman"/>
                <w:color w:val="000000"/>
                <w:szCs w:val="21"/>
              </w:rPr>
              <w:t>工程类别</w:t>
            </w:r>
          </w:p>
        </w:tc>
        <w:tc>
          <w:tcPr>
            <w:tcW w:w="6257" w:type="dxa"/>
            <w:noWrap w:val="0"/>
            <w:vAlign w:val="top"/>
          </w:tcPr>
          <w:p>
            <w:pPr>
              <w:spacing w:line="480" w:lineRule="auto"/>
              <w:jc w:val="center"/>
              <w:rPr>
                <w:rFonts w:hint="eastAsia" w:ascii="宋体" w:hAnsi="宋体" w:cs="Times New Roman"/>
                <w:color w:val="000000"/>
                <w:szCs w:val="21"/>
                <w:lang w:eastAsia="zh-CN"/>
              </w:rPr>
            </w:pPr>
            <w:r>
              <w:rPr>
                <w:rFonts w:hint="eastAsia" w:ascii="宋体" w:hAnsi="宋体" w:cs="Times New Roman"/>
                <w:color w:val="000000"/>
                <w:szCs w:val="21"/>
                <w:lang w:eastAsia="zh-CN"/>
              </w:rPr>
              <w:t>民用三类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323" w:type="dxa"/>
            <w:noWrap w:val="0"/>
            <w:vAlign w:val="center"/>
          </w:tcPr>
          <w:p>
            <w:pPr>
              <w:jc w:val="center"/>
              <w:rPr>
                <w:rFonts w:hint="eastAsia" w:ascii="宋体" w:hAnsi="宋体" w:cs="Times New Roman"/>
                <w:color w:val="000000"/>
                <w:szCs w:val="21"/>
              </w:rPr>
            </w:pPr>
            <w:r>
              <w:rPr>
                <w:rFonts w:hint="eastAsia" w:ascii="宋体" w:hAnsi="宋体" w:cs="Times New Roman"/>
                <w:color w:val="000000"/>
                <w:szCs w:val="21"/>
              </w:rPr>
              <w:t>质量等级</w:t>
            </w:r>
          </w:p>
        </w:tc>
        <w:tc>
          <w:tcPr>
            <w:tcW w:w="6257" w:type="dxa"/>
            <w:noWrap w:val="0"/>
            <w:vAlign w:val="top"/>
          </w:tcPr>
          <w:p>
            <w:pPr>
              <w:jc w:val="center"/>
              <w:rPr>
                <w:rFonts w:hint="eastAsia"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323" w:type="dxa"/>
            <w:noWrap w:val="0"/>
            <w:vAlign w:val="center"/>
          </w:tcPr>
          <w:p>
            <w:pPr>
              <w:jc w:val="center"/>
              <w:rPr>
                <w:rFonts w:hint="eastAsia" w:ascii="宋体" w:hAnsi="宋体" w:cs="Times New Roman"/>
                <w:color w:val="000000"/>
                <w:szCs w:val="21"/>
              </w:rPr>
            </w:pPr>
            <w:r>
              <w:rPr>
                <w:rFonts w:hint="eastAsia" w:ascii="宋体" w:hAnsi="宋体" w:cs="Times New Roman"/>
                <w:color w:val="000000"/>
                <w:szCs w:val="21"/>
              </w:rPr>
              <w:t>投标工期</w:t>
            </w:r>
          </w:p>
        </w:tc>
        <w:tc>
          <w:tcPr>
            <w:tcW w:w="6257" w:type="dxa"/>
            <w:noWrap w:val="0"/>
            <w:vAlign w:val="top"/>
          </w:tcPr>
          <w:p>
            <w:pPr>
              <w:jc w:val="center"/>
              <w:rPr>
                <w:rFonts w:hint="eastAsia"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580" w:type="dxa"/>
            <w:gridSpan w:val="2"/>
            <w:noWrap w:val="0"/>
            <w:vAlign w:val="center"/>
          </w:tcPr>
          <w:p>
            <w:pPr>
              <w:rPr>
                <w:rFonts w:hint="default" w:ascii="宋体" w:hAnsi="宋体" w:eastAsia="宋体"/>
                <w:color w:val="000000"/>
                <w:szCs w:val="21"/>
                <w:u w:val="none"/>
                <w:lang w:val="en-US" w:eastAsia="zh-CN"/>
              </w:rPr>
            </w:pPr>
            <w:r>
              <w:rPr>
                <w:rFonts w:hint="eastAsia"/>
                <w:color w:val="000000"/>
                <w:szCs w:val="21"/>
              </w:rPr>
              <w:t>工程报价</w:t>
            </w:r>
            <w:r>
              <w:rPr>
                <w:rFonts w:hint="eastAsia"/>
                <w:color w:val="000000"/>
                <w:szCs w:val="21"/>
                <w:lang w:eastAsia="zh-CN"/>
              </w:rPr>
              <w:t>（下浮率）：</w:t>
            </w:r>
            <w:r>
              <w:rPr>
                <w:rFonts w:hint="eastAsia"/>
                <w:color w:val="000000"/>
                <w:szCs w:val="21"/>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w:t>
            </w:r>
            <w:r>
              <w:rPr>
                <w:rFonts w:hint="eastAsia"/>
                <w:color w:val="000000"/>
                <w:szCs w:val="21"/>
                <w:u w:val="none"/>
                <w:lang w:val="en-US" w:eastAsia="zh-CN"/>
              </w:rPr>
              <w:t xml:space="preserve">  </w:t>
            </w:r>
          </w:p>
        </w:tc>
      </w:tr>
    </w:tbl>
    <w:p>
      <w:pPr>
        <w:spacing w:line="300" w:lineRule="auto"/>
        <w:ind w:left="840" w:hanging="843" w:hangingChars="400"/>
        <w:jc w:val="left"/>
        <w:rPr>
          <w:rFonts w:hint="default" w:ascii="宋体" w:hAnsi="宋体"/>
          <w:b/>
          <w:bCs/>
          <w:szCs w:val="21"/>
          <w:lang w:val="en-US" w:eastAsia="zh-CN"/>
        </w:rPr>
      </w:pPr>
      <w:r>
        <w:rPr>
          <w:rFonts w:hint="eastAsia" w:ascii="宋体" w:hAnsi="宋体"/>
          <w:b/>
          <w:bCs/>
          <w:szCs w:val="21"/>
        </w:rPr>
        <w:t>注：</w:t>
      </w:r>
      <w:r>
        <w:rPr>
          <w:rFonts w:hint="eastAsia" w:ascii="宋体" w:hAnsi="宋体"/>
          <w:b/>
          <w:bCs/>
          <w:szCs w:val="21"/>
          <w:lang w:val="en-US" w:eastAsia="zh-CN"/>
        </w:rPr>
        <w:t>1.本项目报价小数点后均保留2位数，四舍五入。</w:t>
      </w:r>
    </w:p>
    <w:p>
      <w:pPr>
        <w:spacing w:line="300" w:lineRule="auto"/>
        <w:ind w:left="842" w:leftChars="200" w:hanging="422" w:hangingChars="200"/>
        <w:jc w:val="left"/>
        <w:rPr>
          <w:rFonts w:hint="eastAsia" w:ascii="宋体" w:hAnsi="宋体"/>
          <w:b/>
          <w:bCs/>
          <w:szCs w:val="21"/>
          <w:lang w:val="en-US" w:eastAsia="zh-CN"/>
        </w:rPr>
      </w:pPr>
      <w:r>
        <w:rPr>
          <w:rFonts w:hint="eastAsia" w:ascii="宋体" w:hAnsi="宋体"/>
          <w:b/>
          <w:bCs/>
          <w:szCs w:val="21"/>
          <w:lang w:val="en-US" w:eastAsia="zh-CN"/>
        </w:rPr>
        <w:t>2.报价如有涂改，应在涂改处加盖单位公章或者由法定代表人或授权委托人签字或盖</w:t>
      </w:r>
    </w:p>
    <w:p>
      <w:pPr>
        <w:spacing w:line="300" w:lineRule="auto"/>
        <w:ind w:left="840" w:hanging="843" w:hangingChars="400"/>
        <w:jc w:val="left"/>
        <w:rPr>
          <w:rFonts w:hint="eastAsia" w:ascii="宋体" w:hAnsi="宋体"/>
          <w:b/>
          <w:bCs/>
          <w:szCs w:val="21"/>
          <w:lang w:val="en-US" w:eastAsia="zh-CN"/>
        </w:rPr>
      </w:pPr>
      <w:r>
        <w:rPr>
          <w:rFonts w:hint="eastAsia" w:ascii="宋体" w:hAnsi="宋体"/>
          <w:b/>
          <w:bCs/>
          <w:szCs w:val="21"/>
          <w:lang w:val="en-US" w:eastAsia="zh-CN"/>
        </w:rPr>
        <w:t>章,否则其投标作无效标处理。</w:t>
      </w:r>
    </w:p>
    <w:p>
      <w:pPr>
        <w:spacing w:line="300" w:lineRule="auto"/>
        <w:ind w:firstLine="422" w:firstLineChars="200"/>
        <w:jc w:val="left"/>
        <w:rPr>
          <w:rFonts w:hint="eastAsia" w:ascii="宋体" w:hAnsi="宋体"/>
          <w:b/>
          <w:bCs/>
          <w:szCs w:val="21"/>
          <w:lang w:val="en-US" w:eastAsia="zh-CN"/>
        </w:rPr>
      </w:pPr>
      <w:r>
        <w:rPr>
          <w:rFonts w:hint="eastAsia" w:ascii="宋体" w:hAnsi="宋体"/>
          <w:b/>
          <w:bCs/>
          <w:szCs w:val="21"/>
          <w:lang w:val="en-US" w:eastAsia="zh-CN"/>
        </w:rPr>
        <w:t>3.若投标人投标报价低于2020年度绍兴市本级行政事业单位小额建设工程定点采购承诺入围时的下浮率报价</w:t>
      </w:r>
      <w:r>
        <w:rPr>
          <w:rFonts w:hint="eastAsia" w:ascii="宋体" w:hAnsi="宋体" w:cs="宋体"/>
          <w:b/>
          <w:color w:val="000000"/>
          <w:kern w:val="0"/>
          <w:szCs w:val="21"/>
          <w:lang w:eastAsia="zh-CN"/>
        </w:rPr>
        <w:t>或</w:t>
      </w:r>
      <w:r>
        <w:rPr>
          <w:rFonts w:hint="eastAsia" w:ascii="宋体" w:hAnsi="宋体"/>
          <w:b/>
          <w:bCs/>
          <w:szCs w:val="21"/>
          <w:lang w:val="en-US" w:eastAsia="zh-CN"/>
        </w:rPr>
        <w:t>投标人投标报价下浮率</w:t>
      </w:r>
      <w:r>
        <w:rPr>
          <w:rFonts w:hint="eastAsia" w:ascii="宋体" w:hAnsi="宋体" w:cs="宋体"/>
          <w:b/>
          <w:color w:val="000000"/>
          <w:kern w:val="0"/>
          <w:szCs w:val="21"/>
          <w:lang w:eastAsia="zh-CN"/>
        </w:rPr>
        <w:t>高于</w:t>
      </w:r>
      <w:r>
        <w:rPr>
          <w:rFonts w:hint="eastAsia" w:ascii="宋体" w:hAnsi="宋体" w:cs="宋体"/>
          <w:b/>
          <w:color w:val="000000"/>
          <w:kern w:val="0"/>
          <w:szCs w:val="21"/>
          <w:lang w:val="en-US" w:eastAsia="zh-CN"/>
        </w:rPr>
        <w:t>20%</w:t>
      </w:r>
      <w:r>
        <w:rPr>
          <w:rFonts w:hint="eastAsia" w:ascii="宋体" w:hAnsi="宋体"/>
          <w:b/>
          <w:bCs/>
          <w:szCs w:val="21"/>
          <w:lang w:val="en-US" w:eastAsia="zh-CN"/>
        </w:rPr>
        <w:t>，则做废标处理。</w:t>
      </w:r>
    </w:p>
    <w:p>
      <w:pPr>
        <w:spacing w:line="360" w:lineRule="auto"/>
        <w:ind w:firstLine="422" w:firstLineChars="200"/>
        <w:jc w:val="left"/>
        <w:rPr>
          <w:rFonts w:hint="default" w:ascii="宋体" w:hAnsi="宋体"/>
          <w:b/>
          <w:bCs/>
          <w:szCs w:val="21"/>
          <w:lang w:val="en-US" w:eastAsia="zh-CN"/>
        </w:rPr>
      </w:pPr>
      <w:r>
        <w:rPr>
          <w:rFonts w:hint="eastAsia" w:ascii="宋体" w:hAnsi="宋体"/>
          <w:b/>
          <w:bCs/>
          <w:szCs w:val="21"/>
          <w:lang w:val="en-US" w:eastAsia="zh-CN"/>
        </w:rPr>
        <w:t>4.若本附表报价和投标函报价出现不一致时，以投标函报价为准。</w:t>
      </w:r>
    </w:p>
    <w:p>
      <w:pPr>
        <w:rPr>
          <w:rFonts w:hint="eastAsia" w:ascii="宋体" w:hAnsi="宋体"/>
          <w:color w:val="000000"/>
          <w:szCs w:val="21"/>
        </w:rPr>
      </w:pPr>
    </w:p>
    <w:p>
      <w:pPr>
        <w:rPr>
          <w:rFonts w:hint="eastAsia" w:ascii="宋体" w:hAnsi="宋体"/>
          <w:color w:val="000000"/>
          <w:szCs w:val="21"/>
        </w:rPr>
      </w:pPr>
      <w:r>
        <w:rPr>
          <w:rFonts w:hint="eastAsia" w:ascii="宋体" w:hAnsi="宋体"/>
          <w:color w:val="000000"/>
          <w:szCs w:val="21"/>
        </w:rPr>
        <w:t>投标人：（盖章）</w:t>
      </w:r>
    </w:p>
    <w:p>
      <w:pPr>
        <w:rPr>
          <w:rFonts w:hint="eastAsia" w:ascii="宋体" w:hAnsi="宋体"/>
          <w:color w:val="000000"/>
          <w:szCs w:val="21"/>
        </w:rPr>
      </w:pPr>
    </w:p>
    <w:p>
      <w:pPr>
        <w:rPr>
          <w:rFonts w:hint="eastAsia" w:ascii="宋体" w:hAnsi="宋体"/>
          <w:color w:val="000000"/>
          <w:szCs w:val="21"/>
        </w:rPr>
      </w:pPr>
      <w:r>
        <w:rPr>
          <w:rFonts w:hint="eastAsia" w:ascii="宋体" w:hAnsi="宋体"/>
          <w:color w:val="000000"/>
          <w:szCs w:val="21"/>
        </w:rPr>
        <w:t>法定代表人：（签字或盖章）</w:t>
      </w:r>
    </w:p>
    <w:p>
      <w:pPr>
        <w:jc w:val="right"/>
        <w:rPr>
          <w:rFonts w:hint="eastAsia" w:ascii="宋体" w:hAnsi="宋体"/>
          <w:color w:val="000000"/>
          <w:szCs w:val="21"/>
        </w:rPr>
      </w:pPr>
    </w:p>
    <w:p>
      <w:pPr>
        <w:jc w:val="right"/>
        <w:rPr>
          <w:rFonts w:hint="eastAsia" w:ascii="宋体" w:hAnsi="宋体"/>
          <w:color w:val="000000"/>
          <w:szCs w:val="21"/>
        </w:rPr>
      </w:pPr>
      <w:r>
        <w:rPr>
          <w:rFonts w:hint="eastAsia" w:ascii="宋体" w:hAnsi="宋体"/>
          <w:color w:val="000000"/>
          <w:szCs w:val="21"/>
        </w:rPr>
        <w:t>日期：    年   月   日</w:t>
      </w:r>
    </w:p>
    <w:p>
      <w:pPr>
        <w:spacing w:line="300" w:lineRule="auto"/>
        <w:ind w:firstLine="422" w:firstLineChars="200"/>
        <w:jc w:val="right"/>
        <w:rPr>
          <w:rFonts w:hint="eastAsia" w:ascii="宋体" w:hAnsi="宋体"/>
          <w:b/>
          <w:szCs w:val="21"/>
        </w:rPr>
      </w:pPr>
    </w:p>
    <w:p>
      <w:pPr>
        <w:spacing w:line="300" w:lineRule="auto"/>
        <w:ind w:firstLine="422" w:firstLineChars="200"/>
        <w:jc w:val="left"/>
        <w:rPr>
          <w:rFonts w:hint="eastAsia" w:ascii="宋体" w:hAnsi="宋体"/>
          <w:b/>
          <w:szCs w:val="21"/>
        </w:rPr>
      </w:pPr>
    </w:p>
    <w:p>
      <w:pPr>
        <w:spacing w:line="300" w:lineRule="auto"/>
        <w:ind w:firstLine="422" w:firstLineChars="200"/>
        <w:jc w:val="left"/>
        <w:rPr>
          <w:rFonts w:hint="eastAsia" w:ascii="宋体" w:hAnsi="宋体"/>
          <w:b/>
          <w:szCs w:val="21"/>
        </w:rPr>
      </w:pPr>
    </w:p>
    <w:p>
      <w:pPr>
        <w:spacing w:line="300" w:lineRule="auto"/>
        <w:ind w:firstLine="422" w:firstLineChars="200"/>
        <w:jc w:val="left"/>
        <w:rPr>
          <w:rFonts w:hint="eastAsia" w:ascii="宋体" w:hAnsi="宋体"/>
          <w:b/>
          <w:szCs w:val="21"/>
        </w:rPr>
      </w:pPr>
    </w:p>
    <w:p>
      <w:pPr>
        <w:spacing w:line="300" w:lineRule="auto"/>
        <w:jc w:val="left"/>
        <w:rPr>
          <w:rFonts w:hint="eastAsia" w:ascii="宋体" w:hAnsi="宋体"/>
          <w:b/>
          <w:szCs w:val="21"/>
        </w:rPr>
      </w:pPr>
    </w:p>
    <w:p>
      <w:pPr>
        <w:rPr>
          <w:rFonts w:hint="eastAsia"/>
          <w:b/>
          <w:sz w:val="24"/>
          <w:szCs w:val="32"/>
        </w:rPr>
      </w:pPr>
    </w:p>
    <w:p>
      <w:pPr>
        <w:rPr>
          <w:rFonts w:hint="eastAsia"/>
          <w:b/>
          <w:sz w:val="24"/>
          <w:szCs w:val="32"/>
        </w:rPr>
      </w:pPr>
    </w:p>
    <w:p>
      <w:pPr>
        <w:rPr>
          <w:rFonts w:hint="eastAsia"/>
          <w:b/>
          <w:sz w:val="24"/>
          <w:szCs w:val="32"/>
        </w:rPr>
      </w:pPr>
    </w:p>
    <w:p>
      <w:pPr>
        <w:rPr>
          <w:rFonts w:hint="eastAsia"/>
          <w:b/>
          <w:sz w:val="24"/>
          <w:szCs w:val="32"/>
        </w:rPr>
      </w:pPr>
    </w:p>
    <w:p>
      <w:pPr>
        <w:rPr>
          <w:rFonts w:hint="eastAsia"/>
          <w:b/>
          <w:sz w:val="24"/>
          <w:szCs w:val="32"/>
        </w:rPr>
      </w:pPr>
    </w:p>
    <w:p>
      <w:pPr>
        <w:rPr>
          <w:rFonts w:hint="eastAsia"/>
          <w:b/>
          <w:sz w:val="24"/>
          <w:szCs w:val="32"/>
        </w:rPr>
      </w:pPr>
    </w:p>
    <w:p>
      <w:pPr>
        <w:rPr>
          <w:rFonts w:hint="eastAsia"/>
          <w:b/>
          <w:sz w:val="24"/>
          <w:szCs w:val="32"/>
        </w:rPr>
      </w:pPr>
    </w:p>
    <w:p>
      <w:pPr>
        <w:rPr>
          <w:rFonts w:hint="eastAsia"/>
          <w:b/>
          <w:sz w:val="24"/>
          <w:szCs w:val="32"/>
        </w:rPr>
      </w:pPr>
      <w:r>
        <w:rPr>
          <w:rFonts w:hint="eastAsia"/>
          <w:b/>
          <w:sz w:val="24"/>
          <w:szCs w:val="32"/>
        </w:rPr>
        <w:t>附件五：</w:t>
      </w:r>
    </w:p>
    <w:p>
      <w:pPr>
        <w:jc w:val="center"/>
        <w:rPr>
          <w:rFonts w:hint="eastAsia"/>
          <w:b/>
          <w:sz w:val="32"/>
          <w:szCs w:val="32"/>
        </w:rPr>
      </w:pPr>
      <w:r>
        <w:rPr>
          <w:rFonts w:hint="eastAsia"/>
          <w:b/>
          <w:sz w:val="32"/>
          <w:szCs w:val="32"/>
          <w:u w:val="single"/>
        </w:rPr>
        <w:t xml:space="preserve">                                </w:t>
      </w:r>
      <w:r>
        <w:rPr>
          <w:rFonts w:hint="eastAsia"/>
          <w:b/>
          <w:sz w:val="32"/>
          <w:szCs w:val="32"/>
        </w:rPr>
        <w:t>工程项目负责人信息栏</w:t>
      </w:r>
    </w:p>
    <w:p>
      <w:pPr>
        <w:rPr>
          <w:rFonts w:hint="eastAsia"/>
          <w:b/>
          <w:sz w:val="24"/>
        </w:rPr>
      </w:pPr>
    </w:p>
    <w:p>
      <w:pPr>
        <w:rPr>
          <w:rFonts w:hint="eastAsia"/>
          <w:sz w:val="24"/>
        </w:rPr>
      </w:pPr>
      <w:r>
        <w:rPr>
          <w:rFonts w:hint="eastAsia"/>
          <w:sz w:val="24"/>
        </w:rPr>
        <w:t>注：施工单位进场后，由建设单位负责把此表张贴在施工现场醒目处，备查。</w:t>
      </w:r>
    </w:p>
    <w:p>
      <w:pPr>
        <w:rPr>
          <w:rFonts w:hint="eastAsia"/>
          <w:b/>
          <w:sz w:val="24"/>
        </w:rPr>
      </w:pPr>
    </w:p>
    <w:tbl>
      <w:tblPr>
        <w:tblStyle w:val="14"/>
        <w:tblW w:w="9940" w:type="dxa"/>
        <w:tblInd w:w="-601" w:type="dxa"/>
        <w:tblLayout w:type="fixed"/>
        <w:tblCellMar>
          <w:top w:w="0" w:type="dxa"/>
          <w:left w:w="108" w:type="dxa"/>
          <w:bottom w:w="0" w:type="dxa"/>
          <w:right w:w="108" w:type="dxa"/>
        </w:tblCellMar>
      </w:tblPr>
      <w:tblGrid>
        <w:gridCol w:w="1996"/>
        <w:gridCol w:w="7944"/>
      </w:tblGrid>
      <w:tr>
        <w:tblPrEx>
          <w:tblCellMar>
            <w:top w:w="0" w:type="dxa"/>
            <w:left w:w="108" w:type="dxa"/>
            <w:bottom w:w="0" w:type="dxa"/>
            <w:right w:w="108" w:type="dxa"/>
          </w:tblCellMar>
        </w:tblPrEx>
        <w:trPr>
          <w:trHeight w:val="3499" w:hRule="atLeast"/>
        </w:trPr>
        <w:tc>
          <w:tcPr>
            <w:tcW w:w="19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项目经理1寸</w:t>
            </w:r>
            <w:r>
              <w:rPr>
                <w:rFonts w:hint="eastAsia" w:ascii="宋体" w:hAnsi="宋体" w:cs="宋体"/>
                <w:b/>
                <w:color w:val="FF0000"/>
                <w:kern w:val="0"/>
                <w:sz w:val="24"/>
              </w:rPr>
              <w:t>彩照</w:t>
            </w:r>
            <w:r>
              <w:rPr>
                <w:rFonts w:hint="eastAsia" w:ascii="宋体" w:hAnsi="宋体" w:cs="宋体"/>
                <w:kern w:val="0"/>
                <w:sz w:val="24"/>
              </w:rPr>
              <w:t>张贴处（与报名时一致）</w:t>
            </w:r>
          </w:p>
          <w:p>
            <w:pPr>
              <w:widowControl/>
              <w:rPr>
                <w:rFonts w:hint="eastAsia" w:ascii="宋体" w:hAnsi="宋体" w:cs="宋体"/>
                <w:kern w:val="0"/>
                <w:sz w:val="24"/>
              </w:rPr>
            </w:pPr>
          </w:p>
          <w:p>
            <w:pPr>
              <w:widowControl/>
              <w:rPr>
                <w:rFonts w:hint="eastAsia" w:ascii="宋体" w:hAnsi="宋体" w:cs="宋体"/>
                <w:kern w:val="0"/>
                <w:sz w:val="24"/>
              </w:rPr>
            </w:pPr>
          </w:p>
          <w:p>
            <w:pPr>
              <w:widowControl/>
              <w:rPr>
                <w:rFonts w:hint="eastAsia" w:ascii="宋体" w:hAnsi="宋体" w:cs="宋体"/>
                <w:kern w:val="0"/>
                <w:sz w:val="24"/>
              </w:rPr>
            </w:pPr>
          </w:p>
          <w:p>
            <w:pPr>
              <w:widowControl/>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联系方式（移动电话）：</w:t>
            </w:r>
          </w:p>
        </w:tc>
        <w:tc>
          <w:tcPr>
            <w:tcW w:w="79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项目经理身份证复印件</w:t>
            </w:r>
          </w:p>
          <w:p>
            <w:pPr>
              <w:widowControl/>
              <w:jc w:val="center"/>
              <w:rPr>
                <w:rFonts w:ascii="宋体" w:hAnsi="宋体" w:cs="宋体"/>
                <w:kern w:val="0"/>
                <w:sz w:val="24"/>
              </w:rPr>
            </w:pPr>
            <w:r>
              <w:rPr>
                <w:rFonts w:hint="eastAsia" w:ascii="宋体" w:hAnsi="宋体" w:cs="宋体"/>
                <w:kern w:val="0"/>
                <w:sz w:val="24"/>
              </w:rPr>
              <w:t xml:space="preserve">  </w:t>
            </w:r>
          </w:p>
        </w:tc>
      </w:tr>
      <w:tr>
        <w:tblPrEx>
          <w:tblCellMar>
            <w:top w:w="0" w:type="dxa"/>
            <w:left w:w="108" w:type="dxa"/>
            <w:bottom w:w="0" w:type="dxa"/>
            <w:right w:w="108" w:type="dxa"/>
          </w:tblCellMar>
        </w:tblPrEx>
        <w:trPr>
          <w:trHeight w:val="3343" w:hRule="atLeast"/>
        </w:trPr>
        <w:tc>
          <w:tcPr>
            <w:tcW w:w="199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施工负责人1寸</w:t>
            </w:r>
            <w:r>
              <w:rPr>
                <w:rFonts w:hint="eastAsia" w:ascii="宋体" w:hAnsi="宋体" w:cs="宋体"/>
                <w:b/>
                <w:color w:val="FF0000"/>
                <w:kern w:val="0"/>
                <w:sz w:val="24"/>
              </w:rPr>
              <w:t>彩照</w:t>
            </w:r>
            <w:r>
              <w:rPr>
                <w:rFonts w:hint="eastAsia" w:ascii="宋体" w:hAnsi="宋体" w:cs="宋体"/>
                <w:kern w:val="0"/>
                <w:sz w:val="24"/>
              </w:rPr>
              <w:t>张贴处（可以是项目经理本人）</w:t>
            </w:r>
          </w:p>
          <w:p>
            <w:pPr>
              <w:widowControl/>
              <w:rPr>
                <w:rFonts w:hint="eastAsia" w:ascii="宋体" w:hAnsi="宋体" w:cs="宋体"/>
                <w:kern w:val="0"/>
                <w:sz w:val="24"/>
              </w:rPr>
            </w:pPr>
          </w:p>
          <w:p>
            <w:pPr>
              <w:widowControl/>
              <w:rPr>
                <w:rFonts w:hint="eastAsia" w:ascii="宋体" w:hAnsi="宋体" w:cs="宋体"/>
                <w:kern w:val="0"/>
                <w:sz w:val="24"/>
              </w:rPr>
            </w:pPr>
          </w:p>
          <w:p>
            <w:pPr>
              <w:widowControl/>
              <w:rPr>
                <w:rFonts w:hint="eastAsia" w:ascii="宋体" w:hAnsi="宋体" w:cs="宋体"/>
                <w:kern w:val="0"/>
                <w:sz w:val="24"/>
              </w:rPr>
            </w:pPr>
          </w:p>
          <w:p>
            <w:pPr>
              <w:widowControl/>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联系方式（移动电话）：</w:t>
            </w:r>
          </w:p>
        </w:tc>
        <w:tc>
          <w:tcPr>
            <w:tcW w:w="794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施工负责人身份证复印件</w:t>
            </w:r>
          </w:p>
        </w:tc>
      </w:tr>
    </w:tbl>
    <w:p>
      <w:pPr>
        <w:spacing w:line="420" w:lineRule="exact"/>
        <w:jc w:val="left"/>
        <w:rPr>
          <w:rFonts w:hint="eastAsia" w:ascii="宋体" w:hAnsi="宋体"/>
          <w:b/>
          <w:szCs w:val="21"/>
        </w:rPr>
      </w:pPr>
      <w:r>
        <w:rPr>
          <w:rFonts w:hint="eastAsia" w:ascii="宋体" w:hAnsi="宋体"/>
          <w:b/>
          <w:szCs w:val="21"/>
        </w:rPr>
        <w:t>我公司郑重承诺：</w:t>
      </w:r>
    </w:p>
    <w:p>
      <w:pPr>
        <w:spacing w:line="420" w:lineRule="exact"/>
        <w:jc w:val="left"/>
        <w:rPr>
          <w:rFonts w:hint="eastAsia" w:ascii="宋体" w:hAnsi="宋体"/>
          <w:b/>
          <w:szCs w:val="21"/>
        </w:rPr>
      </w:pPr>
      <w:r>
        <w:rPr>
          <w:rFonts w:hint="eastAsia" w:ascii="宋体" w:hAnsi="宋体"/>
          <w:b/>
          <w:szCs w:val="21"/>
        </w:rPr>
        <w:t>1. 一旦中标，绝不转包或违法分包，</w:t>
      </w:r>
      <w:r>
        <w:rPr>
          <w:rFonts w:ascii="宋体" w:hAnsi="宋体"/>
          <w:b/>
          <w:szCs w:val="21"/>
        </w:rPr>
        <w:t>若有转包或违法分包行为</w:t>
      </w:r>
      <w:r>
        <w:rPr>
          <w:rFonts w:hint="eastAsia" w:ascii="宋体" w:hAnsi="宋体"/>
          <w:b/>
          <w:szCs w:val="21"/>
        </w:rPr>
        <w:t>的，同意接受没收投标保证金且公司及本项目经理将被列入</w:t>
      </w:r>
      <w:r>
        <w:rPr>
          <w:rFonts w:hint="eastAsia" w:ascii="宋体" w:hAnsi="宋体"/>
          <w:b/>
          <w:szCs w:val="21"/>
          <w:lang w:eastAsia="zh-CN"/>
        </w:rPr>
        <w:t>绍兴市疾病预防控制中心</w:t>
      </w:r>
      <w:r>
        <w:rPr>
          <w:rFonts w:hint="eastAsia" w:ascii="宋体" w:hAnsi="宋体"/>
          <w:b/>
          <w:szCs w:val="21"/>
        </w:rPr>
        <w:t>招投标活动黑名单的处罚。</w:t>
      </w:r>
    </w:p>
    <w:p>
      <w:pPr>
        <w:spacing w:line="420" w:lineRule="exact"/>
        <w:jc w:val="left"/>
        <w:rPr>
          <w:rFonts w:hint="eastAsia"/>
          <w:b/>
          <w:szCs w:val="21"/>
        </w:rPr>
      </w:pPr>
      <w:r>
        <w:rPr>
          <w:rFonts w:hint="eastAsia" w:ascii="宋体" w:hAnsi="宋体"/>
          <w:b/>
          <w:szCs w:val="21"/>
        </w:rPr>
        <w:t>2. 承诺由</w:t>
      </w:r>
      <w:r>
        <w:rPr>
          <w:rFonts w:hint="eastAsia"/>
          <w:b/>
          <w:szCs w:val="21"/>
        </w:rPr>
        <w:t>项目经理全权负责签订合同、项目管理、项目验收等事项，保证施工负责人每天到施工现场负责施工管理。</w:t>
      </w:r>
    </w:p>
    <w:p>
      <w:pPr>
        <w:spacing w:line="420" w:lineRule="exact"/>
        <w:jc w:val="left"/>
        <w:rPr>
          <w:rFonts w:hint="eastAsia" w:ascii="宋体" w:hAnsi="宋体"/>
          <w:b/>
          <w:szCs w:val="21"/>
        </w:rPr>
      </w:pPr>
      <w:r>
        <w:rPr>
          <w:rFonts w:hint="eastAsia"/>
          <w:b/>
          <w:szCs w:val="21"/>
        </w:rPr>
        <w:t>3. 项目负责人信息表张贴、填写不规范的，都作为废标论处。</w:t>
      </w:r>
    </w:p>
    <w:p>
      <w:pPr>
        <w:spacing w:line="420" w:lineRule="exact"/>
        <w:rPr>
          <w:rFonts w:hint="eastAsia"/>
          <w:b/>
          <w:sz w:val="24"/>
        </w:rPr>
      </w:pPr>
    </w:p>
    <w:p>
      <w:pPr>
        <w:spacing w:line="420" w:lineRule="exact"/>
        <w:rPr>
          <w:rFonts w:hint="eastAsia"/>
          <w:b/>
          <w:sz w:val="24"/>
        </w:rPr>
      </w:pPr>
      <w:r>
        <w:rPr>
          <w:rFonts w:hint="eastAsia"/>
          <w:b/>
          <w:sz w:val="24"/>
        </w:rPr>
        <w:t xml:space="preserve">施工单位盖章 ：             </w:t>
      </w:r>
    </w:p>
    <w:p>
      <w:pPr>
        <w:spacing w:line="420" w:lineRule="exact"/>
        <w:rPr>
          <w:rFonts w:hint="eastAsia"/>
          <w:b/>
          <w:sz w:val="24"/>
        </w:rPr>
      </w:pPr>
    </w:p>
    <w:p>
      <w:pPr>
        <w:spacing w:line="420" w:lineRule="exact"/>
        <w:rPr>
          <w:rFonts w:hint="eastAsia"/>
          <w:b/>
          <w:sz w:val="24"/>
        </w:rPr>
      </w:pPr>
      <w:r>
        <w:rPr>
          <w:rFonts w:hint="eastAsia"/>
          <w:b/>
          <w:sz w:val="24"/>
        </w:rPr>
        <w:t>项目经理签名：</w:t>
      </w:r>
    </w:p>
    <w:p>
      <w:pPr>
        <w:spacing w:line="420" w:lineRule="exact"/>
        <w:ind w:firstLine="6351" w:firstLineChars="2636"/>
        <w:rPr>
          <w:rFonts w:hint="eastAsia"/>
          <w:b/>
          <w:sz w:val="24"/>
        </w:rPr>
      </w:pPr>
      <w:r>
        <w:rPr>
          <w:rFonts w:hint="eastAsia"/>
          <w:b/>
          <w:sz w:val="24"/>
        </w:rPr>
        <w:t>年   月  日</w:t>
      </w:r>
    </w:p>
    <w:p/>
    <w:sectPr>
      <w:headerReference r:id="rId3" w:type="default"/>
      <w:footerReference r:id="rId4" w:type="default"/>
      <w:pgSz w:w="11906" w:h="16838"/>
      <w:pgMar w:top="1440" w:right="1416"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eastAsia="zh-CN"/>
      </w:rPr>
      <w:t>7</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default" w:eastAsia="宋体"/>
        <w:lang w:val="en-US" w:eastAsia="zh-CN"/>
      </w:rPr>
    </w:pPr>
    <w:r>
      <w:rPr>
        <w:rFonts w:hint="eastAsia"/>
        <w:lang w:eastAsia="zh-CN"/>
      </w:rPr>
      <w:t>招标编号：</w:t>
    </w:r>
    <w:r>
      <w:rPr>
        <w:rFonts w:hint="eastAsia"/>
        <w:lang w:val="en-US" w:eastAsia="zh-CN"/>
      </w:rPr>
      <w:t>YH2020-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17766"/>
    <w:multiLevelType w:val="singleLevel"/>
    <w:tmpl w:val="61C17766"/>
    <w:lvl w:ilvl="0" w:tentative="0">
      <w:start w:val="1"/>
      <w:numFmt w:val="decimal"/>
      <w:lvlText w:val="%1．"/>
      <w:lvlJc w:val="left"/>
      <w:pPr>
        <w:tabs>
          <w:tab w:val="left" w:pos="840"/>
        </w:tabs>
        <w:ind w:left="84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25FB"/>
    <w:rsid w:val="00161200"/>
    <w:rsid w:val="00384B18"/>
    <w:rsid w:val="004F5740"/>
    <w:rsid w:val="008425FB"/>
    <w:rsid w:val="008971D5"/>
    <w:rsid w:val="00A14EF3"/>
    <w:rsid w:val="00AD5EDF"/>
    <w:rsid w:val="00E622B8"/>
    <w:rsid w:val="07384706"/>
    <w:rsid w:val="08451337"/>
    <w:rsid w:val="0EBB6075"/>
    <w:rsid w:val="1D172DB5"/>
    <w:rsid w:val="1E984CE7"/>
    <w:rsid w:val="224C4E4D"/>
    <w:rsid w:val="24DD08A0"/>
    <w:rsid w:val="3FD32F94"/>
    <w:rsid w:val="42244B84"/>
    <w:rsid w:val="45DB7C65"/>
    <w:rsid w:val="4AB30E0F"/>
    <w:rsid w:val="4AE51940"/>
    <w:rsid w:val="4C6A2B1E"/>
    <w:rsid w:val="51382BED"/>
    <w:rsid w:val="58931426"/>
    <w:rsid w:val="60BB7864"/>
    <w:rsid w:val="61904AC4"/>
    <w:rsid w:val="65F17B5F"/>
    <w:rsid w:val="67772B56"/>
    <w:rsid w:val="6BE7696A"/>
    <w:rsid w:val="75C96796"/>
    <w:rsid w:val="77CB2E29"/>
    <w:rsid w:val="79D248F2"/>
    <w:rsid w:val="7C95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spacing w:line="360" w:lineRule="auto"/>
      <w:contextualSpacing/>
      <w:outlineLvl w:val="0"/>
    </w:pPr>
    <w:rPr>
      <w:b/>
      <w:smallCaps/>
      <w:spacing w:val="5"/>
      <w:sz w:val="30"/>
      <w:szCs w:val="36"/>
    </w:rPr>
  </w:style>
  <w:style w:type="paragraph" w:styleId="3">
    <w:name w:val="heading 2"/>
    <w:basedOn w:val="1"/>
    <w:next w:val="1"/>
    <w:link w:val="38"/>
    <w:qFormat/>
    <w:uiPriority w:val="0"/>
    <w:pPr>
      <w:keepNext/>
      <w:keepLines/>
      <w:spacing w:before="260" w:beforeLines="0" w:after="260" w:afterLines="0" w:line="415" w:lineRule="auto"/>
      <w:outlineLvl w:val="1"/>
    </w:pPr>
    <w:rPr>
      <w:rFonts w:ascii="Arial" w:hAnsi="Arial" w:eastAsia="黑体"/>
      <w:b/>
      <w:bCs/>
      <w:kern w:val="2"/>
      <w:sz w:val="32"/>
      <w:szCs w:val="32"/>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qFormat/>
    <w:uiPriority w:val="0"/>
    <w:pPr>
      <w:jc w:val="left"/>
    </w:pPr>
    <w:rPr>
      <w:rFonts w:asciiTheme="minorHAnsi" w:hAnsiTheme="minorHAnsi" w:eastAsiaTheme="minorEastAsia" w:cstheme="minorBidi"/>
    </w:rPr>
  </w:style>
  <w:style w:type="paragraph" w:styleId="5">
    <w:name w:val="Body Text Indent"/>
    <w:basedOn w:val="1"/>
    <w:link w:val="26"/>
    <w:qFormat/>
    <w:uiPriority w:val="0"/>
    <w:pPr>
      <w:spacing w:line="500" w:lineRule="exact"/>
      <w:ind w:firstLine="510"/>
    </w:pPr>
    <w:rPr>
      <w:rFonts w:ascii="仿宋_GB2312" w:eastAsia="仿宋_GB2312"/>
      <w:sz w:val="24"/>
      <w:szCs w:val="20"/>
    </w:rPr>
  </w:style>
  <w:style w:type="paragraph" w:styleId="6">
    <w:name w:val="Plain Text"/>
    <w:basedOn w:val="1"/>
    <w:link w:val="29"/>
    <w:qFormat/>
    <w:uiPriority w:val="0"/>
    <w:rPr>
      <w:rFonts w:ascii="宋体" w:hAnsi="Courier New"/>
      <w:szCs w:val="20"/>
    </w:rPr>
  </w:style>
  <w:style w:type="paragraph" w:styleId="7">
    <w:name w:val="Balloon Text"/>
    <w:basedOn w:val="1"/>
    <w:link w:val="33"/>
    <w:qFormat/>
    <w:uiPriority w:val="0"/>
    <w:rPr>
      <w:rFonts w:asciiTheme="minorHAnsi" w:hAnsiTheme="minorHAnsi" w:eastAsiaTheme="minorEastAsia" w:cstheme="minorBidi"/>
      <w:sz w:val="18"/>
      <w:szCs w:val="18"/>
    </w:rPr>
  </w:style>
  <w:style w:type="paragraph" w:styleId="8">
    <w:name w:val="footer"/>
    <w:basedOn w:val="1"/>
    <w:link w:val="32"/>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30"/>
    <w:qFormat/>
    <w:uiPriority w:val="0"/>
    <w:pPr>
      <w:spacing w:after="120"/>
      <w:ind w:left="420" w:leftChars="200"/>
    </w:pPr>
    <w:rPr>
      <w:sz w:val="16"/>
      <w:szCs w:val="16"/>
    </w:rPr>
  </w:style>
  <w:style w:type="paragraph" w:styleId="11">
    <w:name w:val="Body Text 2"/>
    <w:basedOn w:val="1"/>
    <w:link w:val="34"/>
    <w:qFormat/>
    <w:uiPriority w:val="0"/>
    <w:pPr>
      <w:spacing w:after="120" w:line="480" w:lineRule="auto"/>
    </w:pPr>
    <w:rPr>
      <w:rFonts w:asciiTheme="minorHAnsi" w:hAnsiTheme="minorHAnsi" w:eastAsiaTheme="minorEastAsia" w:cstheme="minorBidi"/>
    </w:rPr>
  </w:style>
  <w:style w:type="paragraph" w:styleId="12">
    <w:name w:val="Normal (Web)"/>
    <w:basedOn w:val="1"/>
    <w:qFormat/>
    <w:uiPriority w:val="0"/>
    <w:pPr>
      <w:spacing w:beforeAutospacing="1" w:afterAutospacing="1"/>
      <w:jc w:val="left"/>
    </w:pPr>
    <w:rPr>
      <w:kern w:val="0"/>
      <w:sz w:val="24"/>
    </w:rPr>
  </w:style>
  <w:style w:type="paragraph" w:styleId="13">
    <w:name w:val="annotation subject"/>
    <w:basedOn w:val="4"/>
    <w:next w:val="4"/>
    <w:link w:val="28"/>
    <w:qFormat/>
    <w:uiPriority w:val="0"/>
    <w:rPr>
      <w:b/>
      <w:bCs/>
    </w:r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annotation reference"/>
    <w:qFormat/>
    <w:uiPriority w:val="0"/>
    <w:rPr>
      <w:sz w:val="21"/>
      <w:szCs w:val="21"/>
    </w:rPr>
  </w:style>
  <w:style w:type="character" w:customStyle="1" w:styleId="19">
    <w:name w:val="标题 1 Char"/>
    <w:basedOn w:val="16"/>
    <w:link w:val="2"/>
    <w:qFormat/>
    <w:uiPriority w:val="0"/>
    <w:rPr>
      <w:rFonts w:ascii="Times New Roman" w:hAnsi="Times New Roman" w:eastAsia="宋体" w:cs="Times New Roman"/>
      <w:b/>
      <w:smallCaps/>
      <w:spacing w:val="5"/>
      <w:sz w:val="30"/>
      <w:szCs w:val="36"/>
    </w:rPr>
  </w:style>
  <w:style w:type="character" w:customStyle="1" w:styleId="20">
    <w:name w:val="批注框文本 Char"/>
    <w:link w:val="7"/>
    <w:qFormat/>
    <w:uiPriority w:val="0"/>
    <w:rPr>
      <w:sz w:val="18"/>
      <w:szCs w:val="18"/>
    </w:rPr>
  </w:style>
  <w:style w:type="character" w:customStyle="1" w:styleId="21">
    <w:name w:val="批注主题 Char"/>
    <w:link w:val="13"/>
    <w:qFormat/>
    <w:uiPriority w:val="0"/>
    <w:rPr>
      <w:b/>
      <w:bCs/>
      <w:szCs w:val="24"/>
    </w:rPr>
  </w:style>
  <w:style w:type="character" w:customStyle="1" w:styleId="22">
    <w:name w:val="op-map-singlepoint-info-right1"/>
    <w:basedOn w:val="16"/>
    <w:qFormat/>
    <w:uiPriority w:val="0"/>
  </w:style>
  <w:style w:type="character" w:customStyle="1" w:styleId="23">
    <w:name w:val="页脚 Char"/>
    <w:link w:val="8"/>
    <w:qFormat/>
    <w:uiPriority w:val="99"/>
    <w:rPr>
      <w:sz w:val="18"/>
      <w:szCs w:val="18"/>
    </w:rPr>
  </w:style>
  <w:style w:type="character" w:customStyle="1" w:styleId="24">
    <w:name w:val="正文文本 2 Char"/>
    <w:link w:val="11"/>
    <w:qFormat/>
    <w:uiPriority w:val="0"/>
    <w:rPr>
      <w:szCs w:val="24"/>
    </w:rPr>
  </w:style>
  <w:style w:type="character" w:customStyle="1" w:styleId="25">
    <w:name w:val="批注文字 Char"/>
    <w:link w:val="4"/>
    <w:qFormat/>
    <w:uiPriority w:val="0"/>
    <w:rPr>
      <w:szCs w:val="24"/>
    </w:rPr>
  </w:style>
  <w:style w:type="character" w:customStyle="1" w:styleId="26">
    <w:name w:val="正文文本缩进 Char"/>
    <w:basedOn w:val="16"/>
    <w:link w:val="5"/>
    <w:qFormat/>
    <w:uiPriority w:val="0"/>
    <w:rPr>
      <w:rFonts w:ascii="仿宋_GB2312" w:hAnsi="Times New Roman" w:eastAsia="仿宋_GB2312" w:cs="Times New Roman"/>
      <w:sz w:val="24"/>
      <w:szCs w:val="20"/>
    </w:rPr>
  </w:style>
  <w:style w:type="character" w:customStyle="1" w:styleId="27">
    <w:name w:val="批注文字 Char1"/>
    <w:basedOn w:val="16"/>
    <w:link w:val="4"/>
    <w:semiHidden/>
    <w:qFormat/>
    <w:uiPriority w:val="99"/>
    <w:rPr>
      <w:rFonts w:ascii="Times New Roman" w:hAnsi="Times New Roman" w:eastAsia="宋体" w:cs="Times New Roman"/>
      <w:szCs w:val="24"/>
    </w:rPr>
  </w:style>
  <w:style w:type="character" w:customStyle="1" w:styleId="28">
    <w:name w:val="批注主题 Char1"/>
    <w:basedOn w:val="27"/>
    <w:link w:val="13"/>
    <w:semiHidden/>
    <w:qFormat/>
    <w:uiPriority w:val="99"/>
    <w:rPr>
      <w:b/>
      <w:bCs/>
    </w:rPr>
  </w:style>
  <w:style w:type="character" w:customStyle="1" w:styleId="29">
    <w:name w:val="纯文本 Char"/>
    <w:basedOn w:val="16"/>
    <w:link w:val="6"/>
    <w:qFormat/>
    <w:uiPriority w:val="0"/>
    <w:rPr>
      <w:rFonts w:ascii="宋体" w:hAnsi="Courier New" w:eastAsia="宋体" w:cs="Times New Roman"/>
      <w:szCs w:val="20"/>
    </w:rPr>
  </w:style>
  <w:style w:type="character" w:customStyle="1" w:styleId="30">
    <w:name w:val="正文文本缩进 3 Char"/>
    <w:basedOn w:val="16"/>
    <w:link w:val="10"/>
    <w:qFormat/>
    <w:uiPriority w:val="0"/>
    <w:rPr>
      <w:rFonts w:ascii="Times New Roman" w:hAnsi="Times New Roman" w:eastAsia="宋体" w:cs="Times New Roman"/>
      <w:sz w:val="16"/>
      <w:szCs w:val="16"/>
    </w:rPr>
  </w:style>
  <w:style w:type="character" w:customStyle="1" w:styleId="31">
    <w:name w:val="页眉 Char"/>
    <w:basedOn w:val="16"/>
    <w:link w:val="9"/>
    <w:qFormat/>
    <w:uiPriority w:val="0"/>
    <w:rPr>
      <w:rFonts w:ascii="Times New Roman" w:hAnsi="Times New Roman" w:eastAsia="宋体" w:cs="Times New Roman"/>
      <w:sz w:val="18"/>
      <w:szCs w:val="18"/>
    </w:rPr>
  </w:style>
  <w:style w:type="character" w:customStyle="1" w:styleId="32">
    <w:name w:val="页脚 Char1"/>
    <w:basedOn w:val="16"/>
    <w:link w:val="8"/>
    <w:semiHidden/>
    <w:qFormat/>
    <w:uiPriority w:val="99"/>
    <w:rPr>
      <w:rFonts w:ascii="Times New Roman" w:hAnsi="Times New Roman" w:eastAsia="宋体" w:cs="Times New Roman"/>
      <w:sz w:val="18"/>
      <w:szCs w:val="18"/>
    </w:rPr>
  </w:style>
  <w:style w:type="character" w:customStyle="1" w:styleId="33">
    <w:name w:val="批注框文本 Char1"/>
    <w:basedOn w:val="16"/>
    <w:link w:val="7"/>
    <w:semiHidden/>
    <w:qFormat/>
    <w:uiPriority w:val="99"/>
    <w:rPr>
      <w:rFonts w:ascii="Times New Roman" w:hAnsi="Times New Roman" w:eastAsia="宋体" w:cs="Times New Roman"/>
      <w:sz w:val="18"/>
      <w:szCs w:val="18"/>
    </w:rPr>
  </w:style>
  <w:style w:type="character" w:customStyle="1" w:styleId="34">
    <w:name w:val="正文文本 2 Char1"/>
    <w:basedOn w:val="16"/>
    <w:link w:val="11"/>
    <w:semiHidden/>
    <w:qFormat/>
    <w:uiPriority w:val="99"/>
    <w:rPr>
      <w:rFonts w:ascii="Times New Roman" w:hAnsi="Times New Roman" w:eastAsia="宋体" w:cs="Times New Roman"/>
      <w:szCs w:val="24"/>
    </w:rPr>
  </w:style>
  <w:style w:type="paragraph" w:customStyle="1" w:styleId="35">
    <w:name w:val="_Style 1"/>
    <w:basedOn w:val="1"/>
    <w:qFormat/>
    <w:uiPriority w:val="34"/>
    <w:pPr>
      <w:ind w:firstLine="420" w:firstLineChars="200"/>
    </w:pPr>
  </w:style>
  <w:style w:type="paragraph" w:customStyle="1" w:styleId="36">
    <w:name w:val="List Paragraph"/>
    <w:basedOn w:val="1"/>
    <w:qFormat/>
    <w:uiPriority w:val="0"/>
    <w:pPr>
      <w:ind w:firstLine="420" w:firstLineChars="200"/>
    </w:pPr>
  </w:style>
  <w:style w:type="paragraph" w:customStyle="1" w:styleId="37">
    <w:name w:val="正文段"/>
    <w:basedOn w:val="1"/>
    <w:qFormat/>
    <w:uiPriority w:val="0"/>
    <w:pPr>
      <w:widowControl/>
      <w:snapToGrid w:val="0"/>
      <w:spacing w:afterLines="50"/>
      <w:ind w:firstLine="200" w:firstLineChars="200"/>
    </w:pPr>
    <w:rPr>
      <w:kern w:val="0"/>
      <w:sz w:val="24"/>
      <w:szCs w:val="20"/>
    </w:rPr>
  </w:style>
  <w:style w:type="character" w:customStyle="1" w:styleId="38">
    <w:name w:val="标题 2 Char"/>
    <w:link w:val="3"/>
    <w:qFormat/>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1721</Words>
  <Characters>9811</Characters>
  <Lines>81</Lines>
  <Paragraphs>23</Paragraphs>
  <TotalTime>1</TotalTime>
  <ScaleCrop>false</ScaleCrop>
  <LinksUpToDate>false</LinksUpToDate>
  <CharactersWithSpaces>11509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2019-07-03T02:39:00Z</dcterms:created>
  <dc:creator>朱智谋</dc:creator>
  <cp:lastModifiedBy>Administrator</cp:lastModifiedBy>
  <dcterms:modified xsi:type="dcterms:W3CDTF">2024-01-19T01:07:14Z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F80BEBE109884941B63400B234E2B56B</vt:lpwstr>
  </property>
</Properties>
</file>